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CDB42" w14:textId="4A6C2E7D" w:rsidR="008B5123" w:rsidRPr="004D0AE2" w:rsidRDefault="002D7670" w:rsidP="006D0553">
      <w:pPr>
        <w:rPr>
          <w:rFonts w:ascii="Arial" w:eastAsia="MS Mincho" w:hAnsi="Arial" w:cs="Arial"/>
          <w:b/>
          <w:color w:val="002664"/>
          <w:sz w:val="24"/>
          <w:szCs w:val="24"/>
        </w:rPr>
      </w:pPr>
      <w:r>
        <w:rPr>
          <w:rFonts w:ascii="Arial" w:eastAsia="MS Mincho" w:hAnsi="Arial" w:cs="Arial"/>
          <w:b/>
          <w:color w:val="002664"/>
          <w:sz w:val="24"/>
          <w:szCs w:val="24"/>
        </w:rPr>
        <w:t>Attachment x</w:t>
      </w:r>
      <w:r w:rsidR="00501360">
        <w:rPr>
          <w:rFonts w:ascii="Arial" w:eastAsia="MS Mincho" w:hAnsi="Arial" w:cs="Arial"/>
          <w:b/>
          <w:color w:val="002664"/>
          <w:sz w:val="24"/>
          <w:szCs w:val="24"/>
        </w:rPr>
        <w:t xml:space="preserve">: </w:t>
      </w:r>
      <w:r w:rsidR="000333CB" w:rsidRPr="000333CB">
        <w:rPr>
          <w:rFonts w:ascii="Arial" w:eastAsia="MS Mincho" w:hAnsi="Arial" w:cs="Arial"/>
          <w:b/>
          <w:color w:val="002664"/>
          <w:sz w:val="24"/>
          <w:szCs w:val="24"/>
        </w:rPr>
        <w:t>Respon</w:t>
      </w:r>
      <w:r w:rsidR="000333CB">
        <w:rPr>
          <w:rFonts w:ascii="Arial" w:eastAsia="MS Mincho" w:hAnsi="Arial" w:cs="Arial"/>
          <w:b/>
          <w:color w:val="002664"/>
          <w:sz w:val="24"/>
          <w:szCs w:val="24"/>
        </w:rPr>
        <w:t>se to Comments on Draft Submission</w:t>
      </w:r>
    </w:p>
    <w:tbl>
      <w:tblPr>
        <w:tblStyle w:val="LightList-Accent1"/>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536"/>
        <w:gridCol w:w="3119"/>
        <w:gridCol w:w="4874"/>
      </w:tblGrid>
      <w:tr w:rsidR="000333CB" w:rsidRPr="00A07BC9" w14:paraId="02C7672F" w14:textId="77777777" w:rsidTr="00DE27B7">
        <w:trPr>
          <w:cnfStyle w:val="100000000000" w:firstRow="1" w:lastRow="0" w:firstColumn="0" w:lastColumn="0" w:oddVBand="0" w:evenVBand="0" w:oddHBand="0"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1F497D" w:themeFill="text2"/>
          </w:tcPr>
          <w:p w14:paraId="4D2440C0" w14:textId="4323B87A" w:rsidR="000333CB" w:rsidRPr="00A07BC9" w:rsidRDefault="001A2DFD" w:rsidP="00CB16A4">
            <w:pPr>
              <w:spacing w:before="120" w:after="20"/>
              <w:rPr>
                <w:rFonts w:ascii="Arial" w:hAnsi="Arial" w:cs="Arial"/>
              </w:rPr>
            </w:pPr>
            <w:r w:rsidRPr="001A2DFD">
              <w:rPr>
                <w:rFonts w:ascii="Arial" w:hAnsi="Arial" w:cs="Arial"/>
              </w:rPr>
              <w:t xml:space="preserve">DEPARTMENT </w:t>
            </w:r>
            <w:r w:rsidR="00EC6F6D" w:rsidRPr="001A2DFD">
              <w:rPr>
                <w:rFonts w:ascii="Arial" w:hAnsi="Arial" w:cs="Arial"/>
              </w:rPr>
              <w:t>AND SUMMARY POSITION</w:t>
            </w:r>
          </w:p>
        </w:tc>
        <w:tc>
          <w:tcPr>
            <w:tcW w:w="4536" w:type="dxa"/>
            <w:shd w:val="clear" w:color="auto" w:fill="1F497D" w:themeFill="text2"/>
          </w:tcPr>
          <w:p w14:paraId="02D4F46C" w14:textId="77777777" w:rsidR="000333CB" w:rsidRPr="00A07BC9" w:rsidRDefault="00EC6F6D" w:rsidP="00CB16A4">
            <w:pPr>
              <w:spacing w:before="120" w:after="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DETAILED </w:t>
            </w:r>
            <w:r w:rsidR="000333CB">
              <w:rPr>
                <w:rFonts w:ascii="Arial" w:hAnsi="Arial" w:cs="Arial"/>
                <w:sz w:val="22"/>
                <w:szCs w:val="22"/>
              </w:rPr>
              <w:t>COMMENTS RECEIVED ON DRAFT</w:t>
            </w:r>
          </w:p>
          <w:p w14:paraId="3EB19193" w14:textId="77777777" w:rsidR="00EC6F6D" w:rsidRPr="00A07BC9" w:rsidRDefault="00EC6F6D" w:rsidP="00EC6F6D">
            <w:pPr>
              <w:spacing w:before="120" w:after="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3119" w:type="dxa"/>
            <w:shd w:val="clear" w:color="auto" w:fill="1F497D" w:themeFill="text2"/>
          </w:tcPr>
          <w:p w14:paraId="3D2A930A" w14:textId="77777777" w:rsidR="000333CB" w:rsidRPr="00A07BC9" w:rsidRDefault="00DE27B7" w:rsidP="00CB16A4">
            <w:pPr>
              <w:spacing w:before="120" w:after="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SUBMISSION SECTION</w:t>
            </w:r>
            <w:r w:rsidR="000333CB" w:rsidRPr="00A07BC9">
              <w:rPr>
                <w:rFonts w:ascii="Arial" w:hAnsi="Arial" w:cs="Arial"/>
                <w:sz w:val="22"/>
                <w:szCs w:val="22"/>
              </w:rPr>
              <w:t xml:space="preserve"> </w:t>
            </w:r>
          </w:p>
          <w:p w14:paraId="2557C0EC" w14:textId="77777777" w:rsidR="000333CB" w:rsidRPr="00A07BC9" w:rsidRDefault="000333CB" w:rsidP="00CB16A4">
            <w:pPr>
              <w:spacing w:before="120" w:after="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874" w:type="dxa"/>
            <w:shd w:val="clear" w:color="auto" w:fill="1F497D" w:themeFill="text2"/>
          </w:tcPr>
          <w:p w14:paraId="3290F2DB" w14:textId="70D099E5" w:rsidR="000333CB" w:rsidRPr="00A07BC9" w:rsidRDefault="000333CB" w:rsidP="00816E4D">
            <w:pPr>
              <w:spacing w:before="120" w:after="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07BC9">
              <w:rPr>
                <w:rFonts w:ascii="Arial" w:hAnsi="Arial" w:cs="Arial"/>
                <w:sz w:val="22"/>
                <w:szCs w:val="22"/>
              </w:rPr>
              <w:t>RESPONSE</w:t>
            </w:r>
          </w:p>
          <w:p w14:paraId="7DC17C38" w14:textId="77777777" w:rsidR="000333CB" w:rsidRPr="00A07BC9" w:rsidRDefault="000333CB" w:rsidP="00816E4D">
            <w:pPr>
              <w:spacing w:before="120" w:after="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875825" w:rsidRPr="00875825" w14:paraId="146BF419" w14:textId="77777777" w:rsidTr="00DE27B7">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085" w:type="dxa"/>
          </w:tcPr>
          <w:p w14:paraId="36CE2CD9" w14:textId="77777777" w:rsidR="000333CB" w:rsidRPr="00875825" w:rsidRDefault="000333CB" w:rsidP="00816E4D">
            <w:pPr>
              <w:spacing w:before="120" w:after="120"/>
              <w:rPr>
                <w:rFonts w:ascii="Arial" w:hAnsi="Arial" w:cs="Arial"/>
                <w:b w:val="0"/>
                <w:color w:val="A6A6A6" w:themeColor="background1" w:themeShade="A6"/>
              </w:rPr>
            </w:pPr>
          </w:p>
        </w:tc>
        <w:tc>
          <w:tcPr>
            <w:tcW w:w="4536" w:type="dxa"/>
          </w:tcPr>
          <w:p w14:paraId="1E9B5235" w14:textId="77777777" w:rsidR="00875825" w:rsidRPr="00875825" w:rsidRDefault="00875825" w:rsidP="00875825">
            <w:pPr>
              <w:spacing w:before="120" w:after="20"/>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sz w:val="18"/>
                <w:szCs w:val="22"/>
              </w:rPr>
            </w:pPr>
            <w:r w:rsidRPr="00875825">
              <w:rPr>
                <w:rFonts w:ascii="Arial" w:hAnsi="Arial" w:cs="Arial"/>
                <w:color w:val="A6A6A6" w:themeColor="background1" w:themeShade="A6"/>
                <w:sz w:val="18"/>
                <w:szCs w:val="22"/>
              </w:rPr>
              <w:t xml:space="preserve">List </w:t>
            </w:r>
            <w:r w:rsidR="0039739C">
              <w:rPr>
                <w:rFonts w:ascii="Arial" w:hAnsi="Arial" w:cs="Arial"/>
                <w:color w:val="A6A6A6" w:themeColor="background1" w:themeShade="A6"/>
                <w:sz w:val="18"/>
                <w:szCs w:val="22"/>
              </w:rPr>
              <w:t>or summarise c</w:t>
            </w:r>
            <w:r w:rsidRPr="00875825">
              <w:rPr>
                <w:rFonts w:ascii="Arial" w:hAnsi="Arial" w:cs="Arial"/>
                <w:color w:val="A6A6A6" w:themeColor="background1" w:themeShade="A6"/>
                <w:sz w:val="18"/>
                <w:szCs w:val="22"/>
              </w:rPr>
              <w:t>omments provided by other clusters through eCabinet</w:t>
            </w:r>
          </w:p>
          <w:p w14:paraId="47AD8FC6" w14:textId="77777777" w:rsidR="000333CB" w:rsidRPr="00875825" w:rsidRDefault="00A36A9E" w:rsidP="0087582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sz w:val="22"/>
                <w:szCs w:val="22"/>
              </w:rPr>
            </w:pPr>
            <w:r w:rsidRPr="00875825">
              <w:rPr>
                <w:rFonts w:ascii="Arial" w:hAnsi="Arial" w:cs="Arial"/>
                <w:color w:val="A6A6A6" w:themeColor="background1" w:themeShade="A6"/>
                <w:sz w:val="18"/>
                <w:szCs w:val="22"/>
              </w:rPr>
              <w:t>e.g.</w:t>
            </w:r>
            <w:r w:rsidR="00875825" w:rsidRPr="00875825">
              <w:rPr>
                <w:rFonts w:ascii="Arial" w:hAnsi="Arial" w:cs="Arial"/>
                <w:color w:val="A6A6A6" w:themeColor="background1" w:themeShade="A6"/>
                <w:sz w:val="18"/>
                <w:szCs w:val="22"/>
              </w:rPr>
              <w:t xml:space="preserve"> Submission should be changed to include x.</w:t>
            </w:r>
          </w:p>
        </w:tc>
        <w:tc>
          <w:tcPr>
            <w:tcW w:w="3119" w:type="dxa"/>
          </w:tcPr>
          <w:p w14:paraId="68717492" w14:textId="77777777" w:rsidR="000333CB" w:rsidRPr="00875825" w:rsidRDefault="00875825" w:rsidP="00875825">
            <w:pPr>
              <w:spacing w:before="120" w:after="20"/>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sz w:val="22"/>
                <w:szCs w:val="22"/>
              </w:rPr>
            </w:pPr>
            <w:r w:rsidRPr="00875825">
              <w:rPr>
                <w:rFonts w:ascii="Arial" w:hAnsi="Arial" w:cs="Arial"/>
                <w:color w:val="A6A6A6" w:themeColor="background1" w:themeShade="A6"/>
                <w:sz w:val="18"/>
                <w:szCs w:val="22"/>
              </w:rPr>
              <w:t xml:space="preserve">Identify which sections in the Submission have been amended in response to comments on draft, where </w:t>
            </w:r>
            <w:r w:rsidR="00A36A9E" w:rsidRPr="00875825">
              <w:rPr>
                <w:rFonts w:ascii="Arial" w:hAnsi="Arial" w:cs="Arial"/>
                <w:color w:val="A6A6A6" w:themeColor="background1" w:themeShade="A6"/>
                <w:sz w:val="18"/>
                <w:szCs w:val="22"/>
              </w:rPr>
              <w:t>relevant</w:t>
            </w:r>
            <w:r w:rsidR="00A36A9E">
              <w:rPr>
                <w:rFonts w:ascii="Arial" w:hAnsi="Arial" w:cs="Arial"/>
                <w:color w:val="A6A6A6" w:themeColor="background1" w:themeShade="A6"/>
                <w:sz w:val="18"/>
                <w:szCs w:val="22"/>
              </w:rPr>
              <w:t xml:space="preserve"> (</w:t>
            </w:r>
            <w:r w:rsidR="00A36A9E" w:rsidRPr="00875825">
              <w:rPr>
                <w:rFonts w:ascii="Arial" w:hAnsi="Arial" w:cs="Arial"/>
                <w:color w:val="A6A6A6" w:themeColor="background1" w:themeShade="A6"/>
                <w:sz w:val="18"/>
                <w:szCs w:val="22"/>
              </w:rPr>
              <w:t>e.g.</w:t>
            </w:r>
            <w:r w:rsidRPr="00875825">
              <w:rPr>
                <w:rFonts w:ascii="Arial" w:hAnsi="Arial" w:cs="Arial"/>
                <w:color w:val="A6A6A6" w:themeColor="background1" w:themeShade="A6"/>
                <w:sz w:val="18"/>
                <w:szCs w:val="22"/>
              </w:rPr>
              <w:t xml:space="preserve"> Section 4.3</w:t>
            </w:r>
            <w:r>
              <w:rPr>
                <w:rFonts w:ascii="Arial" w:hAnsi="Arial" w:cs="Arial"/>
                <w:color w:val="A6A6A6" w:themeColor="background1" w:themeShade="A6"/>
                <w:sz w:val="18"/>
                <w:szCs w:val="22"/>
              </w:rPr>
              <w:t>)</w:t>
            </w:r>
          </w:p>
        </w:tc>
        <w:tc>
          <w:tcPr>
            <w:tcW w:w="4874" w:type="dxa"/>
          </w:tcPr>
          <w:p w14:paraId="6391F67B" w14:textId="0DACCEB8" w:rsidR="00875825" w:rsidRPr="00875825" w:rsidRDefault="00875825" w:rsidP="00875825">
            <w:pPr>
              <w:spacing w:before="120" w:after="20"/>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sz w:val="18"/>
                <w:szCs w:val="22"/>
              </w:rPr>
            </w:pPr>
            <w:r w:rsidRPr="00875825">
              <w:rPr>
                <w:rFonts w:ascii="Arial" w:hAnsi="Arial" w:cs="Arial"/>
                <w:color w:val="A6A6A6" w:themeColor="background1" w:themeShade="A6"/>
                <w:sz w:val="18"/>
                <w:szCs w:val="22"/>
              </w:rPr>
              <w:t xml:space="preserve">Explain how the </w:t>
            </w:r>
            <w:r w:rsidR="001A2DFD">
              <w:rPr>
                <w:rFonts w:ascii="Arial" w:hAnsi="Arial" w:cs="Arial"/>
                <w:color w:val="A6A6A6" w:themeColor="background1" w:themeShade="A6"/>
                <w:sz w:val="18"/>
                <w:szCs w:val="22"/>
              </w:rPr>
              <w:t>agency</w:t>
            </w:r>
            <w:r w:rsidR="001A2DFD" w:rsidRPr="00875825">
              <w:rPr>
                <w:rFonts w:ascii="Arial" w:hAnsi="Arial" w:cs="Arial"/>
                <w:color w:val="A6A6A6" w:themeColor="background1" w:themeShade="A6"/>
                <w:sz w:val="18"/>
                <w:szCs w:val="22"/>
              </w:rPr>
              <w:t xml:space="preserve"> </w:t>
            </w:r>
            <w:r w:rsidRPr="00875825">
              <w:rPr>
                <w:rFonts w:ascii="Arial" w:hAnsi="Arial" w:cs="Arial"/>
                <w:color w:val="A6A6A6" w:themeColor="background1" w:themeShade="A6"/>
                <w:sz w:val="18"/>
                <w:szCs w:val="22"/>
              </w:rPr>
              <w:t xml:space="preserve">has responded to the comments received during the draft stage. </w:t>
            </w:r>
          </w:p>
          <w:p w14:paraId="71A9A6AB" w14:textId="39832B4E" w:rsidR="000333CB" w:rsidRPr="00875825" w:rsidRDefault="00875825" w:rsidP="00875825">
            <w:pPr>
              <w:spacing w:before="120" w:after="20"/>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sz w:val="22"/>
                <w:szCs w:val="22"/>
              </w:rPr>
            </w:pPr>
            <w:r w:rsidRPr="00875825">
              <w:rPr>
                <w:rFonts w:ascii="Arial" w:hAnsi="Arial" w:cs="Arial"/>
                <w:color w:val="A6A6A6" w:themeColor="background1" w:themeShade="A6"/>
                <w:sz w:val="18"/>
                <w:szCs w:val="22"/>
              </w:rPr>
              <w:t xml:space="preserve">Where recommended changes have not been incorporated, the </w:t>
            </w:r>
            <w:r w:rsidR="001A2DFD">
              <w:rPr>
                <w:rFonts w:ascii="Arial" w:hAnsi="Arial" w:cs="Arial"/>
                <w:color w:val="A6A6A6" w:themeColor="background1" w:themeShade="A6"/>
                <w:sz w:val="18"/>
                <w:szCs w:val="22"/>
              </w:rPr>
              <w:t>agency</w:t>
            </w:r>
            <w:r w:rsidR="001A2DFD" w:rsidRPr="00875825">
              <w:rPr>
                <w:rFonts w:ascii="Arial" w:hAnsi="Arial" w:cs="Arial"/>
                <w:color w:val="A6A6A6" w:themeColor="background1" w:themeShade="A6"/>
                <w:sz w:val="18"/>
                <w:szCs w:val="22"/>
              </w:rPr>
              <w:t xml:space="preserve"> </w:t>
            </w:r>
            <w:r w:rsidRPr="00875825">
              <w:rPr>
                <w:rFonts w:ascii="Arial" w:hAnsi="Arial" w:cs="Arial"/>
                <w:color w:val="A6A6A6" w:themeColor="background1" w:themeShade="A6"/>
                <w:sz w:val="18"/>
                <w:szCs w:val="22"/>
              </w:rPr>
              <w:t>should explain their reasoning in this section.</w:t>
            </w:r>
            <w:r>
              <w:rPr>
                <w:rFonts w:ascii="Arial" w:hAnsi="Arial" w:cs="Arial"/>
                <w:color w:val="A6A6A6" w:themeColor="background1" w:themeShade="A6"/>
                <w:sz w:val="18"/>
                <w:szCs w:val="22"/>
              </w:rPr>
              <w:t xml:space="preserve"> (</w:t>
            </w:r>
            <w:r w:rsidR="00A36A9E" w:rsidRPr="00875825">
              <w:rPr>
                <w:rFonts w:ascii="Arial" w:hAnsi="Arial" w:cs="Arial"/>
                <w:color w:val="A6A6A6" w:themeColor="background1" w:themeShade="A6"/>
                <w:sz w:val="18"/>
                <w:szCs w:val="22"/>
              </w:rPr>
              <w:t>e.g.</w:t>
            </w:r>
            <w:r w:rsidRPr="00875825">
              <w:rPr>
                <w:rFonts w:ascii="Arial" w:hAnsi="Arial" w:cs="Arial"/>
                <w:color w:val="A6A6A6" w:themeColor="background1" w:themeShade="A6"/>
                <w:sz w:val="18"/>
                <w:szCs w:val="22"/>
              </w:rPr>
              <w:t xml:space="preserve"> 4.3 changed to include X</w:t>
            </w:r>
            <w:r>
              <w:rPr>
                <w:rFonts w:ascii="Arial" w:hAnsi="Arial" w:cs="Arial"/>
                <w:color w:val="A6A6A6" w:themeColor="background1" w:themeShade="A6"/>
                <w:sz w:val="18"/>
                <w:szCs w:val="22"/>
              </w:rPr>
              <w:t>)</w:t>
            </w:r>
          </w:p>
        </w:tc>
      </w:tr>
      <w:tr w:rsidR="000333CB" w:rsidRPr="00C460E1" w14:paraId="5E78ABA4" w14:textId="77777777" w:rsidTr="00DE27B7">
        <w:trPr>
          <w:trHeight w:val="493"/>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0C800DDF" w14:textId="77777777" w:rsidR="000333CB" w:rsidRPr="00C460E1" w:rsidRDefault="000333CB" w:rsidP="006D0553">
            <w:pPr>
              <w:spacing w:before="60" w:after="60"/>
              <w:rPr>
                <w:rFonts w:ascii="Arial" w:hAnsi="Arial" w:cs="Arial"/>
                <w:b w:val="0"/>
              </w:rPr>
            </w:pPr>
          </w:p>
        </w:tc>
        <w:tc>
          <w:tcPr>
            <w:tcW w:w="4536" w:type="dxa"/>
            <w:shd w:val="clear" w:color="auto" w:fill="auto"/>
          </w:tcPr>
          <w:p w14:paraId="27A0CCA0" w14:textId="77777777" w:rsidR="000333CB" w:rsidRPr="00C460E1" w:rsidRDefault="000333CB" w:rsidP="006D055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shd w:val="clear" w:color="auto" w:fill="auto"/>
          </w:tcPr>
          <w:p w14:paraId="5ED6DAD5" w14:textId="77777777" w:rsidR="000333CB" w:rsidRPr="00C460E1" w:rsidRDefault="000333CB" w:rsidP="00FC727F">
            <w:pPr>
              <w:spacing w:before="120" w:after="2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874" w:type="dxa"/>
            <w:shd w:val="clear" w:color="auto" w:fill="auto"/>
          </w:tcPr>
          <w:p w14:paraId="73960CDF" w14:textId="77777777" w:rsidR="000333CB" w:rsidRPr="00C460E1" w:rsidRDefault="000333CB" w:rsidP="00816E4D">
            <w:pPr>
              <w:spacing w:before="120" w:after="20"/>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0333CB" w:rsidRPr="00C460E1" w14:paraId="577B70B9" w14:textId="77777777" w:rsidTr="00DE27B7">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auto"/>
          </w:tcPr>
          <w:p w14:paraId="565D8A51" w14:textId="77777777" w:rsidR="000333CB" w:rsidRPr="00C460E1" w:rsidRDefault="000333CB" w:rsidP="006D0553">
            <w:pPr>
              <w:spacing w:before="60" w:after="60"/>
              <w:rPr>
                <w:rFonts w:ascii="Arial" w:hAnsi="Arial" w:cs="Arial"/>
                <w:b w:val="0"/>
              </w:rPr>
            </w:pPr>
          </w:p>
        </w:tc>
        <w:tc>
          <w:tcPr>
            <w:tcW w:w="4536" w:type="dxa"/>
            <w:tcBorders>
              <w:top w:val="none" w:sz="0" w:space="0" w:color="auto"/>
              <w:bottom w:val="none" w:sz="0" w:space="0" w:color="auto"/>
            </w:tcBorders>
            <w:shd w:val="clear" w:color="auto" w:fill="auto"/>
          </w:tcPr>
          <w:p w14:paraId="5D903A2A" w14:textId="77777777" w:rsidR="000333CB" w:rsidRPr="00C460E1" w:rsidRDefault="000333CB" w:rsidP="006D05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119" w:type="dxa"/>
            <w:tcBorders>
              <w:top w:val="none" w:sz="0" w:space="0" w:color="auto"/>
              <w:bottom w:val="none" w:sz="0" w:space="0" w:color="auto"/>
            </w:tcBorders>
            <w:shd w:val="clear" w:color="auto" w:fill="auto"/>
          </w:tcPr>
          <w:p w14:paraId="011436F3" w14:textId="77777777" w:rsidR="000333CB" w:rsidRPr="00C460E1" w:rsidRDefault="000333CB" w:rsidP="00FC727F">
            <w:pPr>
              <w:spacing w:before="120" w:after="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4874" w:type="dxa"/>
            <w:tcBorders>
              <w:top w:val="none" w:sz="0" w:space="0" w:color="auto"/>
              <w:bottom w:val="none" w:sz="0" w:space="0" w:color="auto"/>
              <w:right w:val="none" w:sz="0" w:space="0" w:color="auto"/>
            </w:tcBorders>
            <w:shd w:val="clear" w:color="auto" w:fill="auto"/>
          </w:tcPr>
          <w:p w14:paraId="7F8CCC02" w14:textId="77777777" w:rsidR="000333CB" w:rsidRPr="00C460E1" w:rsidRDefault="000333CB" w:rsidP="00816E4D">
            <w:pPr>
              <w:spacing w:before="120" w:after="2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0333CB" w:rsidRPr="00C460E1" w14:paraId="285C75CE" w14:textId="77777777" w:rsidTr="00DE27B7">
        <w:trPr>
          <w:trHeight w:val="493"/>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35A0424C" w14:textId="77777777" w:rsidR="000333CB" w:rsidRPr="00C460E1" w:rsidRDefault="000333CB" w:rsidP="006D0553">
            <w:pPr>
              <w:spacing w:before="60" w:after="60"/>
              <w:rPr>
                <w:rFonts w:ascii="Arial" w:hAnsi="Arial" w:cs="Arial"/>
                <w:b w:val="0"/>
              </w:rPr>
            </w:pPr>
          </w:p>
        </w:tc>
        <w:tc>
          <w:tcPr>
            <w:tcW w:w="4536" w:type="dxa"/>
            <w:shd w:val="clear" w:color="auto" w:fill="auto"/>
          </w:tcPr>
          <w:p w14:paraId="601C3653" w14:textId="77777777" w:rsidR="000333CB" w:rsidRPr="00C460E1" w:rsidRDefault="000333CB" w:rsidP="006D055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119" w:type="dxa"/>
            <w:shd w:val="clear" w:color="auto" w:fill="auto"/>
          </w:tcPr>
          <w:p w14:paraId="355CEA64" w14:textId="77777777" w:rsidR="000333CB" w:rsidRPr="00C460E1" w:rsidRDefault="000333CB" w:rsidP="00FC727F">
            <w:pPr>
              <w:spacing w:before="120" w:after="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74" w:type="dxa"/>
            <w:shd w:val="clear" w:color="auto" w:fill="auto"/>
          </w:tcPr>
          <w:p w14:paraId="4898C8CF" w14:textId="77777777" w:rsidR="000333CB" w:rsidRPr="00C460E1" w:rsidRDefault="000333CB" w:rsidP="00816E4D">
            <w:pPr>
              <w:spacing w:before="120" w:after="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333CB" w:rsidRPr="00C460E1" w14:paraId="63629EAB" w14:textId="77777777" w:rsidTr="00DE27B7">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E203A0C" w14:textId="77777777" w:rsidR="000333CB" w:rsidRPr="00C460E1" w:rsidRDefault="000333CB" w:rsidP="00332822">
            <w:pPr>
              <w:spacing w:before="60" w:after="60"/>
              <w:rPr>
                <w:rFonts w:ascii="Arial" w:hAnsi="Arial" w:cs="Arial"/>
                <w:b w:val="0"/>
              </w:rPr>
            </w:pPr>
          </w:p>
        </w:tc>
        <w:tc>
          <w:tcPr>
            <w:tcW w:w="4536" w:type="dxa"/>
            <w:tcBorders>
              <w:top w:val="none" w:sz="0" w:space="0" w:color="auto"/>
              <w:bottom w:val="none" w:sz="0" w:space="0" w:color="auto"/>
            </w:tcBorders>
          </w:tcPr>
          <w:p w14:paraId="355FD2E0" w14:textId="77777777" w:rsidR="000333CB" w:rsidRPr="00C460E1" w:rsidRDefault="000333CB" w:rsidP="0033282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119" w:type="dxa"/>
            <w:tcBorders>
              <w:top w:val="none" w:sz="0" w:space="0" w:color="auto"/>
              <w:bottom w:val="none" w:sz="0" w:space="0" w:color="auto"/>
            </w:tcBorders>
          </w:tcPr>
          <w:p w14:paraId="3829A03C" w14:textId="77777777" w:rsidR="000333CB" w:rsidRPr="00C460E1" w:rsidRDefault="000333CB" w:rsidP="00816E4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874" w:type="dxa"/>
            <w:tcBorders>
              <w:top w:val="none" w:sz="0" w:space="0" w:color="auto"/>
              <w:bottom w:val="none" w:sz="0" w:space="0" w:color="auto"/>
              <w:right w:val="none" w:sz="0" w:space="0" w:color="auto"/>
            </w:tcBorders>
          </w:tcPr>
          <w:p w14:paraId="2FF4F4DD" w14:textId="77777777" w:rsidR="000333CB" w:rsidRPr="00C460E1" w:rsidRDefault="000333CB" w:rsidP="00C460E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333CB" w:rsidRPr="00C460E1" w14:paraId="25A8A144" w14:textId="77777777" w:rsidTr="00DE27B7">
        <w:trPr>
          <w:trHeight w:val="493"/>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596E04E6" w14:textId="77777777" w:rsidR="000333CB" w:rsidRPr="00C460E1" w:rsidRDefault="000333CB" w:rsidP="00CB16A4">
            <w:pPr>
              <w:spacing w:before="60" w:after="60"/>
              <w:rPr>
                <w:rFonts w:ascii="Arial" w:hAnsi="Arial" w:cs="Arial"/>
                <w:b w:val="0"/>
              </w:rPr>
            </w:pPr>
          </w:p>
        </w:tc>
        <w:tc>
          <w:tcPr>
            <w:tcW w:w="4536" w:type="dxa"/>
            <w:shd w:val="clear" w:color="auto" w:fill="auto"/>
          </w:tcPr>
          <w:p w14:paraId="6CBED247" w14:textId="77777777" w:rsidR="000333CB" w:rsidRPr="00C460E1" w:rsidRDefault="000333CB" w:rsidP="00CB16A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119" w:type="dxa"/>
            <w:shd w:val="clear" w:color="auto" w:fill="auto"/>
          </w:tcPr>
          <w:p w14:paraId="6F95EF1E" w14:textId="77777777" w:rsidR="000333CB" w:rsidRPr="00C460E1" w:rsidRDefault="000333CB" w:rsidP="00CB16A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74" w:type="dxa"/>
            <w:shd w:val="clear" w:color="auto" w:fill="auto"/>
          </w:tcPr>
          <w:p w14:paraId="66033F84" w14:textId="77777777" w:rsidR="000333CB" w:rsidRPr="00C460E1" w:rsidRDefault="000333CB" w:rsidP="00CB16A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333CB" w:rsidRPr="00C460E1" w14:paraId="40A94963" w14:textId="77777777" w:rsidTr="00DE27B7">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513F8046" w14:textId="77777777" w:rsidR="000333CB" w:rsidRPr="00C460E1" w:rsidRDefault="000333CB" w:rsidP="00C460E1">
            <w:pPr>
              <w:spacing w:before="60" w:after="60"/>
              <w:rPr>
                <w:rFonts w:ascii="Arial" w:hAnsi="Arial" w:cs="Arial"/>
                <w:b w:val="0"/>
              </w:rPr>
            </w:pPr>
          </w:p>
        </w:tc>
        <w:tc>
          <w:tcPr>
            <w:tcW w:w="4536" w:type="dxa"/>
            <w:tcBorders>
              <w:top w:val="none" w:sz="0" w:space="0" w:color="auto"/>
              <w:bottom w:val="none" w:sz="0" w:space="0" w:color="auto"/>
            </w:tcBorders>
          </w:tcPr>
          <w:p w14:paraId="0C28DDB7" w14:textId="77777777" w:rsidR="000333CB" w:rsidRPr="00C460E1" w:rsidRDefault="000333CB" w:rsidP="00C460E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tcBorders>
              <w:top w:val="none" w:sz="0" w:space="0" w:color="auto"/>
              <w:bottom w:val="none" w:sz="0" w:space="0" w:color="auto"/>
            </w:tcBorders>
          </w:tcPr>
          <w:p w14:paraId="16CE789E" w14:textId="77777777" w:rsidR="000333CB" w:rsidRPr="00C460E1" w:rsidRDefault="000333CB" w:rsidP="00816E4D">
            <w:pPr>
              <w:spacing w:before="120" w:after="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874" w:type="dxa"/>
            <w:tcBorders>
              <w:top w:val="none" w:sz="0" w:space="0" w:color="auto"/>
              <w:bottom w:val="none" w:sz="0" w:space="0" w:color="auto"/>
              <w:right w:val="none" w:sz="0" w:space="0" w:color="auto"/>
            </w:tcBorders>
          </w:tcPr>
          <w:p w14:paraId="09F615A6" w14:textId="77777777" w:rsidR="000333CB" w:rsidRPr="00C460E1" w:rsidRDefault="000333CB" w:rsidP="00357058">
            <w:pPr>
              <w:spacing w:before="120" w:after="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333CB" w:rsidRPr="00C460E1" w14:paraId="6A8E916E" w14:textId="77777777" w:rsidTr="00DE27B7">
        <w:trPr>
          <w:trHeight w:val="493"/>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39712AC4" w14:textId="77777777" w:rsidR="000333CB" w:rsidRPr="00C460E1" w:rsidRDefault="000333CB" w:rsidP="00CC74F8">
            <w:pPr>
              <w:tabs>
                <w:tab w:val="left" w:pos="3556"/>
              </w:tabs>
              <w:spacing w:before="60" w:after="60"/>
              <w:rPr>
                <w:rFonts w:ascii="Arial" w:hAnsi="Arial" w:cs="Arial"/>
                <w:b w:val="0"/>
              </w:rPr>
            </w:pPr>
          </w:p>
        </w:tc>
        <w:tc>
          <w:tcPr>
            <w:tcW w:w="4536" w:type="dxa"/>
            <w:shd w:val="clear" w:color="auto" w:fill="auto"/>
          </w:tcPr>
          <w:p w14:paraId="458265D6" w14:textId="77777777" w:rsidR="000333CB" w:rsidRPr="00C460E1" w:rsidRDefault="000333CB" w:rsidP="00CC74F8">
            <w:pPr>
              <w:tabs>
                <w:tab w:val="left" w:pos="355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119" w:type="dxa"/>
            <w:shd w:val="clear" w:color="auto" w:fill="auto"/>
          </w:tcPr>
          <w:p w14:paraId="3689AB45" w14:textId="77777777" w:rsidR="000333CB" w:rsidRPr="00C460E1" w:rsidRDefault="000333CB" w:rsidP="00CC74F8">
            <w:pPr>
              <w:spacing w:before="120" w:after="2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c>
          <w:tcPr>
            <w:tcW w:w="4874" w:type="dxa"/>
            <w:shd w:val="clear" w:color="auto" w:fill="auto"/>
          </w:tcPr>
          <w:p w14:paraId="5A7C3874" w14:textId="77777777" w:rsidR="000333CB" w:rsidRPr="00C460E1" w:rsidRDefault="000333CB" w:rsidP="00CC74F8">
            <w:pPr>
              <w:spacing w:before="120" w:after="2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r>
      <w:tr w:rsidR="000333CB" w:rsidRPr="00C460E1" w14:paraId="5855AF51" w14:textId="77777777" w:rsidTr="00DE27B7">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A6E1A40" w14:textId="77777777" w:rsidR="000333CB" w:rsidRPr="00C460E1" w:rsidRDefault="000333CB" w:rsidP="00C460E1">
            <w:pPr>
              <w:tabs>
                <w:tab w:val="left" w:pos="3556"/>
              </w:tabs>
              <w:spacing w:before="60" w:after="60"/>
              <w:rPr>
                <w:rFonts w:ascii="Arial" w:hAnsi="Arial" w:cs="Arial"/>
                <w:b w:val="0"/>
              </w:rPr>
            </w:pPr>
          </w:p>
        </w:tc>
        <w:tc>
          <w:tcPr>
            <w:tcW w:w="4536" w:type="dxa"/>
            <w:tcBorders>
              <w:top w:val="none" w:sz="0" w:space="0" w:color="auto"/>
              <w:bottom w:val="none" w:sz="0" w:space="0" w:color="auto"/>
            </w:tcBorders>
          </w:tcPr>
          <w:p w14:paraId="6CF1FBAA" w14:textId="77777777" w:rsidR="000333CB" w:rsidRPr="00C460E1" w:rsidRDefault="000333CB" w:rsidP="00C460E1">
            <w:pPr>
              <w:tabs>
                <w:tab w:val="left" w:pos="355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tcBorders>
              <w:top w:val="none" w:sz="0" w:space="0" w:color="auto"/>
              <w:bottom w:val="none" w:sz="0" w:space="0" w:color="auto"/>
            </w:tcBorders>
          </w:tcPr>
          <w:p w14:paraId="1A5090B0" w14:textId="77777777" w:rsidR="000333CB" w:rsidRPr="00C460E1" w:rsidRDefault="000333CB" w:rsidP="00C460E1">
            <w:pPr>
              <w:spacing w:before="120" w:after="20"/>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874" w:type="dxa"/>
            <w:tcBorders>
              <w:top w:val="none" w:sz="0" w:space="0" w:color="auto"/>
              <w:bottom w:val="none" w:sz="0" w:space="0" w:color="auto"/>
              <w:right w:val="none" w:sz="0" w:space="0" w:color="auto"/>
            </w:tcBorders>
          </w:tcPr>
          <w:p w14:paraId="1FCB6105" w14:textId="77777777" w:rsidR="000333CB" w:rsidRPr="00C460E1" w:rsidRDefault="000333CB" w:rsidP="00C460E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A33A099" w14:textId="77777777" w:rsidR="0074468E" w:rsidRDefault="0074468E"/>
    <w:sectPr w:rsidR="0074468E" w:rsidSect="006D0553">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64DD9" w14:textId="77777777" w:rsidR="006C3448" w:rsidRDefault="006C3448" w:rsidP="001A2DFD">
      <w:pPr>
        <w:spacing w:after="0" w:line="240" w:lineRule="auto"/>
      </w:pPr>
      <w:r>
        <w:separator/>
      </w:r>
    </w:p>
  </w:endnote>
  <w:endnote w:type="continuationSeparator" w:id="0">
    <w:p w14:paraId="07233FC8" w14:textId="77777777" w:rsidR="006C3448" w:rsidRDefault="006C3448" w:rsidP="001A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12C22" w14:textId="5CE03C29" w:rsidR="001A2DFD" w:rsidRDefault="001A2DFD">
    <w:pPr>
      <w:pStyle w:val="Footer"/>
    </w:pPr>
    <w:r>
      <w:rPr>
        <w:noProof/>
      </w:rPr>
      <mc:AlternateContent>
        <mc:Choice Requires="wps">
          <w:drawing>
            <wp:anchor distT="0" distB="0" distL="0" distR="0" simplePos="0" relativeHeight="251662336" behindDoc="0" locked="0" layoutInCell="1" allowOverlap="1" wp14:anchorId="2170E2F0" wp14:editId="7AC18486">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0142C5" w14:textId="016B4960"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70E2F0"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E0142C5" w14:textId="016B4960"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13A1" w14:textId="1B7E58A0" w:rsidR="001A2DFD" w:rsidRDefault="001A2DFD">
    <w:pPr>
      <w:pStyle w:val="Footer"/>
    </w:pPr>
    <w:r>
      <w:rPr>
        <w:noProof/>
      </w:rPr>
      <mc:AlternateContent>
        <mc:Choice Requires="wps">
          <w:drawing>
            <wp:anchor distT="0" distB="0" distL="0" distR="0" simplePos="0" relativeHeight="251663360" behindDoc="0" locked="0" layoutInCell="1" allowOverlap="1" wp14:anchorId="591AC4EB" wp14:editId="7AE5EC4D">
              <wp:simplePos x="457200" y="6943725"/>
              <wp:positionH relativeFrom="page">
                <wp:align>center</wp:align>
              </wp:positionH>
              <wp:positionV relativeFrom="page">
                <wp:align>bottom</wp:align>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9BBC70" w14:textId="5A98FF89"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1AC4EB"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D9BBC70" w14:textId="5A98FF89"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7185B" w14:textId="00A75F4D" w:rsidR="001A2DFD" w:rsidRDefault="001A2DFD">
    <w:pPr>
      <w:pStyle w:val="Footer"/>
    </w:pPr>
    <w:r>
      <w:rPr>
        <w:noProof/>
      </w:rPr>
      <mc:AlternateContent>
        <mc:Choice Requires="wps">
          <w:drawing>
            <wp:anchor distT="0" distB="0" distL="0" distR="0" simplePos="0" relativeHeight="251661312" behindDoc="0" locked="0" layoutInCell="1" allowOverlap="1" wp14:anchorId="2FFFADCB" wp14:editId="30694846">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CE0F8B" w14:textId="733724DB"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FFADCB"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3CE0F8B" w14:textId="733724DB"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F189E" w14:textId="77777777" w:rsidR="006C3448" w:rsidRDefault="006C3448" w:rsidP="001A2DFD">
      <w:pPr>
        <w:spacing w:after="0" w:line="240" w:lineRule="auto"/>
      </w:pPr>
      <w:r>
        <w:separator/>
      </w:r>
    </w:p>
  </w:footnote>
  <w:footnote w:type="continuationSeparator" w:id="0">
    <w:p w14:paraId="61C2D905" w14:textId="77777777" w:rsidR="006C3448" w:rsidRDefault="006C3448" w:rsidP="001A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2D0A1" w14:textId="0AB2A0A2" w:rsidR="001A2DFD" w:rsidRDefault="001A2DFD">
    <w:pPr>
      <w:pStyle w:val="Header"/>
    </w:pPr>
    <w:r>
      <w:rPr>
        <w:noProof/>
      </w:rPr>
      <mc:AlternateContent>
        <mc:Choice Requires="wps">
          <w:drawing>
            <wp:anchor distT="0" distB="0" distL="0" distR="0" simplePos="0" relativeHeight="251659264" behindDoc="0" locked="0" layoutInCell="1" allowOverlap="1" wp14:anchorId="01C91FE0" wp14:editId="02A0ED37">
              <wp:simplePos x="635" y="635"/>
              <wp:positionH relativeFrom="page">
                <wp:align>center</wp:align>
              </wp:positionH>
              <wp:positionV relativeFrom="page">
                <wp:align>top</wp:align>
              </wp:positionV>
              <wp:extent cx="443865" cy="443865"/>
              <wp:effectExtent l="0" t="0" r="16510" b="1206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F7A540" w14:textId="418B52E1"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C91FE0"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2F7A540" w14:textId="418B52E1"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B5C7F" w14:textId="41121952" w:rsidR="001A2DFD" w:rsidRDefault="001A2DFD">
    <w:pPr>
      <w:pStyle w:val="Header"/>
    </w:pPr>
    <w:r>
      <w:rPr>
        <w:noProof/>
      </w:rPr>
      <mc:AlternateContent>
        <mc:Choice Requires="wps">
          <w:drawing>
            <wp:anchor distT="0" distB="0" distL="0" distR="0" simplePos="0" relativeHeight="251660288" behindDoc="0" locked="0" layoutInCell="1" allowOverlap="1" wp14:anchorId="6E6232C8" wp14:editId="5A4CE657">
              <wp:simplePos x="457200" y="447675"/>
              <wp:positionH relativeFrom="page">
                <wp:align>center</wp:align>
              </wp:positionH>
              <wp:positionV relativeFrom="page">
                <wp:align>top</wp:align>
              </wp:positionV>
              <wp:extent cx="443865" cy="443865"/>
              <wp:effectExtent l="0" t="0" r="16510" b="1206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C8AEED" w14:textId="3AEBB25C"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6232C8"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1C8AEED" w14:textId="3AEBB25C"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EA426" w14:textId="5FDFC6BC" w:rsidR="001A2DFD" w:rsidRDefault="001A2DFD">
    <w:pPr>
      <w:pStyle w:val="Header"/>
    </w:pPr>
    <w:r>
      <w:rPr>
        <w:noProof/>
      </w:rPr>
      <mc:AlternateContent>
        <mc:Choice Requires="wps">
          <w:drawing>
            <wp:anchor distT="0" distB="0" distL="0" distR="0" simplePos="0" relativeHeight="251658240" behindDoc="0" locked="0" layoutInCell="1" allowOverlap="1" wp14:anchorId="26D80A2B" wp14:editId="10D4CCFE">
              <wp:simplePos x="635" y="635"/>
              <wp:positionH relativeFrom="page">
                <wp:align>center</wp:align>
              </wp:positionH>
              <wp:positionV relativeFrom="page">
                <wp:align>top</wp:align>
              </wp:positionV>
              <wp:extent cx="443865" cy="443865"/>
              <wp:effectExtent l="0" t="0" r="16510" b="1206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9D73E5" w14:textId="34740AC2"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D80A2B"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59D73E5" w14:textId="34740AC2" w:rsidR="001A2DFD" w:rsidRPr="001A2DFD" w:rsidRDefault="001A2DFD" w:rsidP="001A2DFD">
                    <w:pPr>
                      <w:spacing w:after="0"/>
                      <w:rPr>
                        <w:rFonts w:ascii="Calibri" w:eastAsia="Calibri" w:hAnsi="Calibri" w:cs="Calibri"/>
                        <w:noProof/>
                        <w:color w:val="FF0000"/>
                        <w:sz w:val="20"/>
                        <w:szCs w:val="20"/>
                      </w:rPr>
                    </w:pPr>
                    <w:r w:rsidRPr="001A2DFD">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14C45"/>
    <w:multiLevelType w:val="hybridMultilevel"/>
    <w:tmpl w:val="FCB4498E"/>
    <w:lvl w:ilvl="0" w:tplc="EE304EA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34070C"/>
    <w:multiLevelType w:val="hybridMultilevel"/>
    <w:tmpl w:val="EA706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F0E46"/>
    <w:multiLevelType w:val="hybridMultilevel"/>
    <w:tmpl w:val="6F545C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373799"/>
    <w:multiLevelType w:val="hybridMultilevel"/>
    <w:tmpl w:val="38BE618C"/>
    <w:lvl w:ilvl="0" w:tplc="EE304EAE">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E9326D"/>
    <w:multiLevelType w:val="hybridMultilevel"/>
    <w:tmpl w:val="929C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61D8B"/>
    <w:multiLevelType w:val="hybridMultilevel"/>
    <w:tmpl w:val="F7867EFC"/>
    <w:lvl w:ilvl="0" w:tplc="EE304EA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F3232A"/>
    <w:multiLevelType w:val="hybridMultilevel"/>
    <w:tmpl w:val="7068A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3E2679"/>
    <w:multiLevelType w:val="hybridMultilevel"/>
    <w:tmpl w:val="F7867EFC"/>
    <w:lvl w:ilvl="0" w:tplc="EE304EA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8600B9"/>
    <w:multiLevelType w:val="hybridMultilevel"/>
    <w:tmpl w:val="E7E60A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46597C"/>
    <w:multiLevelType w:val="hybridMultilevel"/>
    <w:tmpl w:val="5634A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79322A"/>
    <w:multiLevelType w:val="hybridMultilevel"/>
    <w:tmpl w:val="F7867EFC"/>
    <w:lvl w:ilvl="0" w:tplc="EE304EA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7538AA"/>
    <w:multiLevelType w:val="hybridMultilevel"/>
    <w:tmpl w:val="12F8F060"/>
    <w:lvl w:ilvl="0" w:tplc="0D78EF00">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3C3AF8"/>
    <w:multiLevelType w:val="hybridMultilevel"/>
    <w:tmpl w:val="DFEE3EAE"/>
    <w:lvl w:ilvl="0" w:tplc="0D78EF00">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4E7EBF"/>
    <w:multiLevelType w:val="hybridMultilevel"/>
    <w:tmpl w:val="8560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2172510">
    <w:abstractNumId w:val="13"/>
  </w:num>
  <w:num w:numId="2" w16cid:durableId="978728064">
    <w:abstractNumId w:val="6"/>
  </w:num>
  <w:num w:numId="3" w16cid:durableId="300578592">
    <w:abstractNumId w:val="12"/>
  </w:num>
  <w:num w:numId="4" w16cid:durableId="1911499110">
    <w:abstractNumId w:val="11"/>
  </w:num>
  <w:num w:numId="5" w16cid:durableId="263467407">
    <w:abstractNumId w:val="2"/>
  </w:num>
  <w:num w:numId="6" w16cid:durableId="2144808934">
    <w:abstractNumId w:val="8"/>
  </w:num>
  <w:num w:numId="7" w16cid:durableId="232349344">
    <w:abstractNumId w:val="5"/>
  </w:num>
  <w:num w:numId="8" w16cid:durableId="1392850004">
    <w:abstractNumId w:val="7"/>
  </w:num>
  <w:num w:numId="9" w16cid:durableId="1139154637">
    <w:abstractNumId w:val="3"/>
  </w:num>
  <w:num w:numId="10" w16cid:durableId="562444504">
    <w:abstractNumId w:val="9"/>
  </w:num>
  <w:num w:numId="11" w16cid:durableId="1246915090">
    <w:abstractNumId w:val="10"/>
  </w:num>
  <w:num w:numId="12" w16cid:durableId="1289554830">
    <w:abstractNumId w:val="0"/>
  </w:num>
  <w:num w:numId="13" w16cid:durableId="1791511395">
    <w:abstractNumId w:val="1"/>
  </w:num>
  <w:num w:numId="14" w16cid:durableId="1073550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53"/>
    <w:rsid w:val="00020BC6"/>
    <w:rsid w:val="000333CB"/>
    <w:rsid w:val="00035B06"/>
    <w:rsid w:val="000A41A0"/>
    <w:rsid w:val="000C7418"/>
    <w:rsid w:val="000D080B"/>
    <w:rsid w:val="00151F35"/>
    <w:rsid w:val="001A2DFD"/>
    <w:rsid w:val="001B5896"/>
    <w:rsid w:val="001B59F8"/>
    <w:rsid w:val="002D7670"/>
    <w:rsid w:val="002E1957"/>
    <w:rsid w:val="002E5539"/>
    <w:rsid w:val="00332822"/>
    <w:rsid w:val="00357058"/>
    <w:rsid w:val="0039739C"/>
    <w:rsid w:val="00417214"/>
    <w:rsid w:val="004A7C60"/>
    <w:rsid w:val="004D0AE2"/>
    <w:rsid w:val="00501360"/>
    <w:rsid w:val="005542C9"/>
    <w:rsid w:val="006C3448"/>
    <w:rsid w:val="006C595E"/>
    <w:rsid w:val="006D0553"/>
    <w:rsid w:val="0074468E"/>
    <w:rsid w:val="00833DC9"/>
    <w:rsid w:val="00875825"/>
    <w:rsid w:val="008B5123"/>
    <w:rsid w:val="008B55A4"/>
    <w:rsid w:val="008C77F2"/>
    <w:rsid w:val="008F6235"/>
    <w:rsid w:val="00972EAE"/>
    <w:rsid w:val="009851B9"/>
    <w:rsid w:val="009B443F"/>
    <w:rsid w:val="009B49F9"/>
    <w:rsid w:val="00A07BC9"/>
    <w:rsid w:val="00A24DBC"/>
    <w:rsid w:val="00A36A9E"/>
    <w:rsid w:val="00AA717E"/>
    <w:rsid w:val="00B176C0"/>
    <w:rsid w:val="00B6314F"/>
    <w:rsid w:val="00BA0557"/>
    <w:rsid w:val="00BC6387"/>
    <w:rsid w:val="00C41F8D"/>
    <w:rsid w:val="00C460E1"/>
    <w:rsid w:val="00CB16A4"/>
    <w:rsid w:val="00D031D8"/>
    <w:rsid w:val="00DD2B8A"/>
    <w:rsid w:val="00DE27B7"/>
    <w:rsid w:val="00E522D6"/>
    <w:rsid w:val="00E75EB2"/>
    <w:rsid w:val="00EC124D"/>
    <w:rsid w:val="00EC6F6D"/>
    <w:rsid w:val="00EE6159"/>
    <w:rsid w:val="00F00653"/>
    <w:rsid w:val="00F24894"/>
    <w:rsid w:val="00F80989"/>
    <w:rsid w:val="00FC727F"/>
    <w:rsid w:val="00FF7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326E"/>
  <w15:docId w15:val="{17E4F7FD-1F13-471E-A425-FC94928F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6D0553"/>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D0553"/>
    <w:pPr>
      <w:ind w:left="720"/>
      <w:contextualSpacing/>
    </w:pPr>
  </w:style>
  <w:style w:type="paragraph" w:styleId="BalloonText">
    <w:name w:val="Balloon Text"/>
    <w:basedOn w:val="Normal"/>
    <w:link w:val="BalloonTextChar"/>
    <w:uiPriority w:val="99"/>
    <w:semiHidden/>
    <w:unhideWhenUsed/>
    <w:rsid w:val="00F2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894"/>
    <w:rPr>
      <w:rFonts w:ascii="Tahoma" w:hAnsi="Tahoma" w:cs="Tahoma"/>
      <w:sz w:val="16"/>
      <w:szCs w:val="16"/>
    </w:rPr>
  </w:style>
  <w:style w:type="paragraph" w:styleId="Revision">
    <w:name w:val="Revision"/>
    <w:hidden/>
    <w:uiPriority w:val="99"/>
    <w:semiHidden/>
    <w:rsid w:val="001A2DFD"/>
    <w:pPr>
      <w:spacing w:after="0" w:line="240" w:lineRule="auto"/>
    </w:pPr>
  </w:style>
  <w:style w:type="paragraph" w:styleId="Header">
    <w:name w:val="header"/>
    <w:basedOn w:val="Normal"/>
    <w:link w:val="HeaderChar"/>
    <w:uiPriority w:val="99"/>
    <w:unhideWhenUsed/>
    <w:rsid w:val="001A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DFD"/>
  </w:style>
  <w:style w:type="paragraph" w:styleId="Footer">
    <w:name w:val="footer"/>
    <w:basedOn w:val="Normal"/>
    <w:link w:val="FooterChar"/>
    <w:uiPriority w:val="99"/>
    <w:unhideWhenUsed/>
    <w:rsid w:val="001A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E3871FEBC3EDC3EE0531950520A6160" version="1.0.0">
  <systemFields>
    <field name="Objective-Id">
      <value order="0">A6084916</value>
    </field>
    <field name="Objective-Title">
      <value order="0">Response to Comments Template - (June 2024)</value>
    </field>
    <field name="Objective-Description">
      <value order="0"/>
    </field>
    <field name="Objective-CreationStamp">
      <value order="0">2024-06-18T08:00:18Z</value>
    </field>
    <field name="Objective-IsApproved">
      <value order="0">false</value>
    </field>
    <field name="Objective-IsPublished">
      <value order="0">true</value>
    </field>
    <field name="Objective-DatePublished">
      <value order="0">2024-06-19T01:25:06Z</value>
    </field>
    <field name="Objective-ModificationStamp">
      <value order="0">2024-06-19T01:26:59Z</value>
    </field>
    <field name="Objective-Owner">
      <value order="0">Katherine Oberg</value>
    </field>
    <field name="Objective-Path">
      <value order="0">Objective Global Folder:DPC:Office of the General Counsel:Cabinet and Governance:Cabinet and Committees:Cabinet:Guidelines and Templates:Cabinet Practice Manual:Cabinet Practice Manual - June 2024</value>
    </field>
    <field name="Objective-Parent">
      <value order="0">Cabinet Practice Manual - June 2024</value>
    </field>
    <field name="Objective-State">
      <value order="0">Published</value>
    </field>
    <field name="Objective-VersionId">
      <value order="0">vA10946361</value>
    </field>
    <field name="Objective-Version">
      <value order="0">1.0</value>
    </field>
    <field name="Objective-VersionNumber">
      <value order="0">2</value>
    </field>
    <field name="Objective-VersionComment">
      <value order="0"/>
    </field>
    <field name="Objective-FileNumber">
      <value order="0">DPC18/01974</value>
    </field>
    <field name="Objective-Classification">
      <value order="0"/>
    </field>
    <field name="Objective-Caveats">
      <value order="0"/>
    </field>
  </systemFields>
  <catalogues>
    <catalogue name="Document Type Catalogue" type="type" ori="id:cA17">
      <field name="Objective-Sensitivity Label">
        <value order="0">OFFICIAL: Sensitive - NSW Cabinet</value>
      </field>
      <field name="Objective-Document Type">
        <value order="0">Template (TEM)</value>
      </field>
      <field name="Objective-Approval Status">
        <value order="0">Approved as attachment to A6084922</value>
      </field>
      <field name="Objective-Approval Due">
        <value order="0"/>
      </field>
      <field name="Objective-Approval Date">
        <value order="0"/>
      </field>
      <field name="Objective-Submitted By">
        <value order="0"/>
      </field>
      <field name="Objective-Current Approver">
        <value order="0"/>
      </field>
      <field name="Objective-Approval History">
        <value order="1">Katherine Oberg|Hi Jess - workflowing the updated Manual and related templates to remove roman numerals and use of "endorse" from recomendations, and to remove use of the word "cluster" from templates and guidelines
This version of the manual was last approved by the TCO Secretary in brief A5994388, further minor edits have been made in track changes for your review i..e to update references to premier's memorandums.
Once approved, the Blue template will be updated on the Hub and the Manual and other templates will be updated on the TCO website|Approved as attachment to A6084922|19-06-2024 11:24:39|v0.2</value>
        <value order="2">Katherine Oberg|Hi Jess - workflowing the updated Manual and related templates to remove roman numerals and use of "endorse" from recomendations, and to remove use of the word "cluster" from templates and guidelines
This version of the manual was last approved by the TCO Secretary in brief A5994388, further minor edits have been made in track changes for your review i..e to update references to premier's memorandums.
Once approved, the Blue template will be updated on the Hub and the Manual and other templates will be updated on the TCO website|submitted as attachment|18-06-2024 18:41:05|v0.1</value>
      </field>
      <field name="Objective-Print and Dispatch Approach">
        <value order="0"/>
      </field>
      <field name="Objective-Print and Dispatch Instructions">
        <value order="0"/>
      </field>
      <field name="Objective-Document Tag(s)">
        <value order="1">A6084922</value>
        <value order="2">Req: A6084926</value>
      </field>
      <field name="Objective-Shared By">
        <value order="0"/>
      </field>
      <field name="Objective-Connect Creator">
        <value order="0"/>
      </field>
      <field name="Objective-Bulk Update Statu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Ryan</dc:creator>
  <cp:lastModifiedBy>Katherine Oberg</cp:lastModifiedBy>
  <cp:revision>3</cp:revision>
  <dcterms:created xsi:type="dcterms:W3CDTF">2024-05-01T03:10:00Z</dcterms:created>
  <dcterms:modified xsi:type="dcterms:W3CDTF">2024-06-19T04:51:00Z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A6084916</vt:lpwstr>
  </property>
  <property fmtid="{D5CDD505-2E9C-101B-9397-08002B2CF9AE}" pid="4" name="Objective-Title">
    <vt:lpwstr>Response to Comments Template - (June 2024)</vt:lpwstr>
  </property>
  <property fmtid="{D5CDD505-2E9C-101B-9397-08002B2CF9AE}" pid="5" name="Objective-Comment">
    <vt:lpwstr/>
  </property>
  <property fmtid="{D5CDD505-2E9C-101B-9397-08002B2CF9AE}" pid="6" name="Objective-CreationStamp">
    <vt:filetime>2024-06-18T08:00:18Z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2024-06-19T01:25:06Z</vt:filetime>
  </property>
  <property fmtid="{D5CDD505-2E9C-101B-9397-08002B2CF9AE}" pid="10" name="Objective-ModificationStamp">
    <vt:filetime>2024-06-19T01:26:59Z</vt:filetime>
  </property>
  <property fmtid="{D5CDD505-2E9C-101B-9397-08002B2CF9AE}" pid="11" name="Objective-Owner">
    <vt:lpwstr>Katherine Oberg</vt:lpwstr>
  </property>
  <property fmtid="{D5CDD505-2E9C-101B-9397-08002B2CF9AE}" pid="12" name="Objective-Path">
    <vt:lpwstr>Objective Global Folder:DPC:Office of the General Counsel:Cabinet and Governance:Cabinet and Committees:Cabinet:Guidelines and Templates:Cabinet Practice Manual:Cabinet Practice Manual - June 2024</vt:lpwstr>
  </property>
  <property fmtid="{D5CDD505-2E9C-101B-9397-08002B2CF9AE}" pid="13" name="Objective-Parent">
    <vt:lpwstr>Cabinet Practice Manual - June 2024</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DPC18/01974</vt:lpwstr>
  </property>
  <property fmtid="{D5CDD505-2E9C-101B-9397-08002B2CF9AE}" pid="19" name="Objective-Classification">
    <vt:lpwstr/>
  </property>
  <property fmtid="{D5CDD505-2E9C-101B-9397-08002B2CF9AE}" pid="20" name="Objective-Caveats">
    <vt:lpwstr/>
  </property>
  <property fmtid="{D5CDD505-2E9C-101B-9397-08002B2CF9AE}" pid="21" name="Objective-Sensitivity Label [system]">
    <vt:lpwstr>NSW Cabinet</vt:lpwstr>
  </property>
  <property fmtid="{D5CDD505-2E9C-101B-9397-08002B2CF9AE}" pid="22" name="Objective-Document Type [system]">
    <vt:lpwstr>Template (TEM)</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Submitted By [system]">
    <vt:lpwstr/>
  </property>
  <property fmtid="{D5CDD505-2E9C-101B-9397-08002B2CF9AE}" pid="27" name="Objective-Current Approver [system]">
    <vt:lpwstr/>
  </property>
  <property fmtid="{D5CDD505-2E9C-101B-9397-08002B2CF9AE}" pid="28" name="Objective-Approval History [system]">
    <vt:lpwstr/>
  </property>
  <property fmtid="{D5CDD505-2E9C-101B-9397-08002B2CF9AE}" pid="29" name="Objective-Print and Dispatch Approach [system]">
    <vt:lpwstr/>
  </property>
  <property fmtid="{D5CDD505-2E9C-101B-9397-08002B2CF9AE}" pid="30" name="Objective-Print and Dispatch Instructions [system]">
    <vt:lpwstr/>
  </property>
  <property fmtid="{D5CDD505-2E9C-101B-9397-08002B2CF9AE}" pid="31" name="Objective-Document Tag(s) [system]">
    <vt:lpwstr/>
  </property>
  <property fmtid="{D5CDD505-2E9C-101B-9397-08002B2CF9AE}" pid="32" name="ClassificationContentMarkingHeaderShapeIds">
    <vt:lpwstr>1,2,3</vt:lpwstr>
  </property>
  <property fmtid="{D5CDD505-2E9C-101B-9397-08002B2CF9AE}" pid="33" name="ClassificationContentMarkingHeaderFontProps">
    <vt:lpwstr>#ff0000,10,Calibri</vt:lpwstr>
  </property>
  <property fmtid="{D5CDD505-2E9C-101B-9397-08002B2CF9AE}" pid="34" name="ClassificationContentMarkingHeaderText">
    <vt:lpwstr>OFFICIAL</vt:lpwstr>
  </property>
  <property fmtid="{D5CDD505-2E9C-101B-9397-08002B2CF9AE}" pid="35" name="ClassificationContentMarkingFooterShapeIds">
    <vt:lpwstr>4,5,6</vt:lpwstr>
  </property>
  <property fmtid="{D5CDD505-2E9C-101B-9397-08002B2CF9AE}" pid="36" name="ClassificationContentMarkingFooterFontProps">
    <vt:lpwstr>#ff0000,10,Calibri</vt:lpwstr>
  </property>
  <property fmtid="{D5CDD505-2E9C-101B-9397-08002B2CF9AE}" pid="37" name="ClassificationContentMarkingFooterText">
    <vt:lpwstr>OFFICIAL</vt:lpwstr>
  </property>
  <property fmtid="{D5CDD505-2E9C-101B-9397-08002B2CF9AE}" pid="38" name="MSIP_Label_a2184265-2d18-4a08-969f-a9bca378d008_ActionId">
    <vt:lpwstr>7c473f68-ff57-42a3-9226-d4a155ff8042</vt:lpwstr>
  </property>
  <property fmtid="{D5CDD505-2E9C-101B-9397-08002B2CF9AE}" pid="39" name="MSIP_Label_a2184265-2d18-4a08-969f-a9bca378d008_Name">
    <vt:lpwstr>OFFICIAL Sensitive - NSW Cabinet</vt:lpwstr>
  </property>
  <property fmtid="{D5CDD505-2E9C-101B-9397-08002B2CF9AE}" pid="40" name="MSIP_Label_a2184265-2d18-4a08-969f-a9bca378d008_SetDate">
    <vt:lpwstr>2024-05-01T03:22:00Z</vt:lpwstr>
  </property>
  <property fmtid="{D5CDD505-2E9C-101B-9397-08002B2CF9AE}" pid="41" name="MSIP_Label_a2184265-2d18-4a08-969f-a9bca378d008_SiteId">
    <vt:lpwstr>1ef97a68-e8ab-44ed-a16d-b579fe2d7cd8</vt:lpwstr>
  </property>
  <property fmtid="{D5CDD505-2E9C-101B-9397-08002B2CF9AE}" pid="42" name="MSIP_Label_a2184265-2d18-4a08-969f-a9bca378d008_Enabled">
    <vt:lpwstr>True</vt:lpwstr>
  </property>
  <property fmtid="{D5CDD505-2E9C-101B-9397-08002B2CF9AE}" pid="43" name="MSIP_Label_a2184265-2d18-4a08-969f-a9bca378d008_Removed">
    <vt:lpwstr>False</vt:lpwstr>
  </property>
  <property fmtid="{D5CDD505-2E9C-101B-9397-08002B2CF9AE}" pid="44" name="MSIP_Label_a2184265-2d18-4a08-969f-a9bca378d008_Extended_MSFT_Method">
    <vt:lpwstr>Standard</vt:lpwstr>
  </property>
  <property fmtid="{D5CDD505-2E9C-101B-9397-08002B2CF9AE}" pid="45" name="Sensitivity">
    <vt:lpwstr>OFFICIAL Sensitive - NSW Cabinet</vt:lpwstr>
  </property>
  <property fmtid="{D5CDD505-2E9C-101B-9397-08002B2CF9AE}" pid="46" name="Objective-Description">
    <vt:lpwstr/>
  </property>
  <property fmtid="{D5CDD505-2E9C-101B-9397-08002B2CF9AE}" pid="47" name="Objective-VersionId">
    <vt:lpwstr>vA10946361</vt:lpwstr>
  </property>
  <property fmtid="{D5CDD505-2E9C-101B-9397-08002B2CF9AE}" pid="48" name="Objective-Sensitivity Label">
    <vt:lpwstr>OFFICIAL: Sensitive - NSW Cabinet</vt:lpwstr>
  </property>
  <property fmtid="{D5CDD505-2E9C-101B-9397-08002B2CF9AE}" pid="49" name="Objective-Document Type">
    <vt:lpwstr>Template (TEM)</vt:lpwstr>
  </property>
  <property fmtid="{D5CDD505-2E9C-101B-9397-08002B2CF9AE}" pid="50" name="Objective-Approval Status">
    <vt:lpwstr>Approved as attachment to A6084922</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Katherine Oberg|Hi Jess - workflowing the updated Manual and related templates to remove roman numerals and use of "endorse" from recomendations, and to remove use of the word "cluster" from templates and guidelines_x000d_This version of the manual was last approved by the TCO Secretary in brief A5994388, further minor edits have been made in track changes for your review i..e to update references to premier's memorandums._x000d_Once approved, the Blue template will be updated on the Hub and the Manual and other templates will be updated on the TCO website|Approved as attachment to A6084922|19-06-2024 11:24:39|v0.2,Katherine Oberg|Hi Jess - workflowing the updated Manual and related templates to remove roman numerals and use of "endorse" from recomendations, and to remove use of the word "cluster" from templates and guidelines_x000d_This version of the manual was last approved by the TCO Secretary in brief A5994388, further minor edits have been made in track changes for your review i..e to update references to premier's memorandums._x000d_Once approved, the Blue template will be updated on the Hub and the Manual and other templates will be updated on the TCO website|submitted as attachment|18-06-2024 18:41:05|v0.1</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A6084922,Req: A6084926</vt:lpwstr>
  </property>
  <property fmtid="{D5CDD505-2E9C-101B-9397-08002B2CF9AE}" pid="59" name="Objective-Shared By">
    <vt:lpwstr/>
  </property>
  <property fmtid="{D5CDD505-2E9C-101B-9397-08002B2CF9AE}" pid="60" name="Objective-Connect Creator">
    <vt:lpwstr/>
  </property>
  <property fmtid="{D5CDD505-2E9C-101B-9397-08002B2CF9AE}" pid="61" name="Objective-Bulk Update Status">
    <vt:lpwstr/>
  </property>
</Properties>
</file>