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64CF6" w14:textId="77777777" w:rsidR="0091503F" w:rsidRDefault="0091503F" w:rsidP="00A541A5">
      <w:pPr>
        <w:jc w:val="both"/>
        <w:rPr>
          <w:rFonts w:ascii="Arial" w:hAnsi="Arial"/>
          <w:b/>
          <w:color w:val="002060"/>
          <w:sz w:val="40"/>
          <w:szCs w:val="40"/>
        </w:rPr>
      </w:pPr>
    </w:p>
    <w:p w14:paraId="6F1DDB70" w14:textId="77777777" w:rsidR="0091503F" w:rsidRDefault="0091503F" w:rsidP="00A541A5">
      <w:pPr>
        <w:jc w:val="both"/>
        <w:rPr>
          <w:rFonts w:ascii="Arial" w:hAnsi="Arial"/>
          <w:b/>
          <w:color w:val="002060"/>
          <w:sz w:val="40"/>
          <w:szCs w:val="40"/>
        </w:rPr>
      </w:pPr>
    </w:p>
    <w:p w14:paraId="26B38D7F" w14:textId="77777777" w:rsidR="0091503F" w:rsidRPr="00D42677" w:rsidRDefault="0091503F" w:rsidP="0091503F">
      <w:pPr>
        <w:jc w:val="center"/>
        <w:rPr>
          <w:rFonts w:ascii="Arial" w:hAnsi="Arial" w:cs="Arial"/>
          <w:b/>
          <w:color w:val="002060"/>
          <w:sz w:val="48"/>
          <w:szCs w:val="48"/>
        </w:rPr>
      </w:pPr>
      <w:r w:rsidRPr="00D42677">
        <w:rPr>
          <w:rFonts w:cs="Arial"/>
          <w:b/>
          <w:color w:val="002060"/>
          <w:sz w:val="48"/>
          <w:szCs w:val="48"/>
        </w:rPr>
        <w:t>State Rescue Board of NSW (SRB)</w:t>
      </w:r>
    </w:p>
    <w:p w14:paraId="51481A9A" w14:textId="50E5E340" w:rsidR="0091503F" w:rsidRPr="00D42677" w:rsidRDefault="0091503F" w:rsidP="0091503F">
      <w:pPr>
        <w:jc w:val="center"/>
        <w:rPr>
          <w:rFonts w:cs="Arial"/>
          <w:b/>
          <w:color w:val="002060"/>
          <w:sz w:val="40"/>
          <w:szCs w:val="40"/>
        </w:rPr>
      </w:pPr>
      <w:r w:rsidRPr="00D42677">
        <w:rPr>
          <w:rFonts w:cs="Arial"/>
          <w:b/>
          <w:color w:val="002060"/>
          <w:sz w:val="40"/>
          <w:szCs w:val="40"/>
        </w:rPr>
        <w:t>Re</w:t>
      </w:r>
      <w:r w:rsidR="00B54A2D" w:rsidRPr="00D42677">
        <w:rPr>
          <w:rFonts w:cs="Arial"/>
          <w:b/>
          <w:color w:val="002060"/>
          <w:sz w:val="40"/>
          <w:szCs w:val="40"/>
        </w:rPr>
        <w:t>scue Accreditation Proposal</w:t>
      </w:r>
    </w:p>
    <w:p w14:paraId="56315B23" w14:textId="77777777" w:rsidR="0091503F" w:rsidRDefault="0091503F" w:rsidP="0091503F">
      <w:pPr>
        <w:jc w:val="center"/>
        <w:rPr>
          <w:rFonts w:cs="Arial"/>
          <w:b/>
          <w:sz w:val="40"/>
          <w:szCs w:val="40"/>
        </w:rPr>
      </w:pPr>
    </w:p>
    <w:p w14:paraId="3E823BB6" w14:textId="77777777" w:rsidR="0091503F" w:rsidRDefault="0091503F" w:rsidP="0091503F">
      <w:pPr>
        <w:rPr>
          <w:rFonts w:cs="Arial"/>
          <w:b/>
          <w:sz w:val="40"/>
          <w:szCs w:val="40"/>
        </w:rPr>
      </w:pPr>
    </w:p>
    <w:p w14:paraId="25398179" w14:textId="36FFEDB5" w:rsidR="0091503F" w:rsidRDefault="0091503F" w:rsidP="0091503F">
      <w:pPr>
        <w:rPr>
          <w:rFonts w:cs="Arial"/>
          <w:b/>
          <w:sz w:val="20"/>
          <w:szCs w:val="20"/>
        </w:rPr>
      </w:pPr>
    </w:p>
    <w:p w14:paraId="134F0A6E" w14:textId="5A4FD0FC" w:rsidR="007B5B5C" w:rsidRDefault="007B5B5C" w:rsidP="0091503F">
      <w:pPr>
        <w:rPr>
          <w:rFonts w:cs="Arial"/>
          <w:b/>
          <w:sz w:val="20"/>
          <w:szCs w:val="20"/>
        </w:rPr>
      </w:pPr>
    </w:p>
    <w:p w14:paraId="43114823" w14:textId="77777777" w:rsidR="007B5B5C" w:rsidRDefault="007B5B5C" w:rsidP="0091503F">
      <w:pPr>
        <w:rPr>
          <w:rFonts w:cs="Arial"/>
          <w:b/>
          <w:sz w:val="20"/>
          <w:szCs w:val="20"/>
        </w:rPr>
      </w:pPr>
    </w:p>
    <w:tbl>
      <w:tblPr>
        <w:tblStyle w:val="TableGrid"/>
        <w:tblW w:w="7371" w:type="dxa"/>
        <w:tblInd w:w="1271" w:type="dxa"/>
        <w:tblLook w:val="04A0" w:firstRow="1" w:lastRow="0" w:firstColumn="1" w:lastColumn="0" w:noHBand="0" w:noVBand="1"/>
      </w:tblPr>
      <w:tblGrid>
        <w:gridCol w:w="2268"/>
        <w:gridCol w:w="5103"/>
      </w:tblGrid>
      <w:tr w:rsidR="0091503F" w14:paraId="064309E4" w14:textId="77777777" w:rsidTr="00B54A2D">
        <w:trPr>
          <w:trHeight w:val="150"/>
        </w:trPr>
        <w:tc>
          <w:tcPr>
            <w:tcW w:w="2268" w:type="dxa"/>
            <w:tcBorders>
              <w:top w:val="single" w:sz="4" w:space="0" w:color="auto"/>
              <w:left w:val="single" w:sz="4" w:space="0" w:color="auto"/>
              <w:bottom w:val="single" w:sz="4" w:space="0" w:color="auto"/>
              <w:right w:val="single" w:sz="4" w:space="0" w:color="auto"/>
            </w:tcBorders>
            <w:hideMark/>
          </w:tcPr>
          <w:p w14:paraId="2A28B5F5" w14:textId="1ECFC475" w:rsidR="0091503F" w:rsidRPr="007B5B5C" w:rsidRDefault="0091503F">
            <w:pPr>
              <w:rPr>
                <w:rFonts w:cs="Arial"/>
                <w:color w:val="002060"/>
                <w:sz w:val="28"/>
                <w:szCs w:val="28"/>
              </w:rPr>
            </w:pPr>
            <w:r w:rsidRPr="007B5B5C">
              <w:rPr>
                <w:rFonts w:cs="Arial"/>
                <w:color w:val="002060"/>
                <w:sz w:val="28"/>
                <w:szCs w:val="28"/>
              </w:rPr>
              <w:t>R</w:t>
            </w:r>
            <w:r w:rsidR="00B54A2D" w:rsidRPr="007B5B5C">
              <w:rPr>
                <w:rFonts w:cs="Arial"/>
                <w:color w:val="002060"/>
                <w:sz w:val="28"/>
                <w:szCs w:val="28"/>
              </w:rPr>
              <w:t>escue Agency</w:t>
            </w:r>
          </w:p>
        </w:tc>
        <w:tc>
          <w:tcPr>
            <w:tcW w:w="5103" w:type="dxa"/>
            <w:tcBorders>
              <w:top w:val="single" w:sz="4" w:space="0" w:color="auto"/>
              <w:left w:val="single" w:sz="4" w:space="0" w:color="auto"/>
              <w:bottom w:val="single" w:sz="4" w:space="0" w:color="auto"/>
              <w:right w:val="single" w:sz="4" w:space="0" w:color="auto"/>
            </w:tcBorders>
          </w:tcPr>
          <w:p w14:paraId="76D937EA" w14:textId="77777777" w:rsidR="0091503F" w:rsidRPr="007B5B5C" w:rsidRDefault="0091503F">
            <w:pPr>
              <w:jc w:val="center"/>
              <w:rPr>
                <w:rFonts w:cs="Arial"/>
                <w:b/>
                <w:color w:val="002060"/>
                <w:sz w:val="28"/>
                <w:szCs w:val="28"/>
              </w:rPr>
            </w:pPr>
          </w:p>
        </w:tc>
      </w:tr>
      <w:tr w:rsidR="0091503F" w14:paraId="094AF25F" w14:textId="77777777" w:rsidTr="00B54A2D">
        <w:trPr>
          <w:trHeight w:val="150"/>
        </w:trPr>
        <w:tc>
          <w:tcPr>
            <w:tcW w:w="2268" w:type="dxa"/>
            <w:tcBorders>
              <w:top w:val="single" w:sz="4" w:space="0" w:color="auto"/>
              <w:left w:val="single" w:sz="4" w:space="0" w:color="auto"/>
              <w:bottom w:val="single" w:sz="4" w:space="0" w:color="auto"/>
              <w:right w:val="single" w:sz="4" w:space="0" w:color="auto"/>
            </w:tcBorders>
            <w:hideMark/>
          </w:tcPr>
          <w:p w14:paraId="54DF294C" w14:textId="07E6A977" w:rsidR="0091503F" w:rsidRPr="007B5B5C" w:rsidRDefault="007B5B5C">
            <w:pPr>
              <w:rPr>
                <w:rFonts w:cs="Arial"/>
                <w:color w:val="002060"/>
                <w:sz w:val="28"/>
                <w:szCs w:val="28"/>
              </w:rPr>
            </w:pPr>
            <w:r w:rsidRPr="007B5B5C">
              <w:rPr>
                <w:rFonts w:cs="Arial"/>
                <w:color w:val="002060"/>
                <w:sz w:val="28"/>
                <w:szCs w:val="28"/>
              </w:rPr>
              <w:t>Rescue</w:t>
            </w:r>
            <w:r w:rsidR="00B54A2D" w:rsidRPr="007B5B5C">
              <w:rPr>
                <w:rFonts w:cs="Arial"/>
                <w:color w:val="002060"/>
                <w:sz w:val="28"/>
                <w:szCs w:val="28"/>
              </w:rPr>
              <w:t xml:space="preserve"> Unit</w:t>
            </w:r>
          </w:p>
        </w:tc>
        <w:tc>
          <w:tcPr>
            <w:tcW w:w="5103" w:type="dxa"/>
            <w:tcBorders>
              <w:top w:val="single" w:sz="4" w:space="0" w:color="auto"/>
              <w:left w:val="single" w:sz="4" w:space="0" w:color="auto"/>
              <w:bottom w:val="single" w:sz="4" w:space="0" w:color="auto"/>
              <w:right w:val="single" w:sz="4" w:space="0" w:color="auto"/>
            </w:tcBorders>
          </w:tcPr>
          <w:p w14:paraId="10402EAA" w14:textId="77777777" w:rsidR="0091503F" w:rsidRPr="007B5B5C" w:rsidRDefault="0091503F">
            <w:pPr>
              <w:jc w:val="center"/>
              <w:rPr>
                <w:rFonts w:cs="Arial"/>
                <w:b/>
                <w:color w:val="002060"/>
                <w:sz w:val="28"/>
                <w:szCs w:val="28"/>
              </w:rPr>
            </w:pPr>
          </w:p>
        </w:tc>
      </w:tr>
    </w:tbl>
    <w:p w14:paraId="384EE738" w14:textId="77777777" w:rsidR="0091503F" w:rsidRDefault="0091503F" w:rsidP="0091503F">
      <w:pPr>
        <w:rPr>
          <w:rFonts w:ascii="Arial" w:hAnsi="Arial" w:cs="Arial"/>
          <w:b/>
          <w:sz w:val="20"/>
          <w:szCs w:val="20"/>
        </w:rPr>
      </w:pPr>
    </w:p>
    <w:p w14:paraId="46092EA7" w14:textId="77777777" w:rsidR="0091503F" w:rsidRDefault="0091503F" w:rsidP="0091503F">
      <w:pPr>
        <w:rPr>
          <w:rFonts w:cs="Arial"/>
          <w:b/>
          <w:sz w:val="20"/>
          <w:szCs w:val="20"/>
        </w:rPr>
      </w:pPr>
    </w:p>
    <w:p w14:paraId="694F984E" w14:textId="77777777" w:rsidR="0091503F" w:rsidRDefault="0091503F" w:rsidP="0091503F">
      <w:pPr>
        <w:rPr>
          <w:rFonts w:cs="Arial"/>
          <w:b/>
          <w:sz w:val="20"/>
          <w:szCs w:val="20"/>
        </w:rPr>
      </w:pPr>
    </w:p>
    <w:p w14:paraId="2D92C7CC" w14:textId="77777777" w:rsidR="0091503F" w:rsidRDefault="0091503F" w:rsidP="0091503F">
      <w:pPr>
        <w:rPr>
          <w:rFonts w:cs="Arial"/>
          <w:b/>
          <w:sz w:val="20"/>
          <w:szCs w:val="20"/>
        </w:rPr>
      </w:pPr>
    </w:p>
    <w:p w14:paraId="7307A051" w14:textId="77777777" w:rsidR="0091503F" w:rsidRDefault="0091503F" w:rsidP="0091503F">
      <w:pPr>
        <w:tabs>
          <w:tab w:val="left" w:pos="5910"/>
        </w:tabs>
        <w:rPr>
          <w:rFonts w:cs="Arial"/>
          <w:b/>
          <w:sz w:val="20"/>
          <w:szCs w:val="20"/>
        </w:rPr>
      </w:pPr>
      <w:r>
        <w:rPr>
          <w:rFonts w:cs="Arial"/>
          <w:b/>
          <w:sz w:val="20"/>
          <w:szCs w:val="20"/>
        </w:rPr>
        <w:tab/>
      </w:r>
    </w:p>
    <w:p w14:paraId="069E4102" w14:textId="77777777" w:rsidR="0091503F" w:rsidRDefault="0091503F" w:rsidP="0091503F">
      <w:pPr>
        <w:rPr>
          <w:rFonts w:cs="Arial"/>
          <w:b/>
          <w:sz w:val="20"/>
          <w:szCs w:val="20"/>
        </w:rPr>
      </w:pPr>
    </w:p>
    <w:p w14:paraId="0030ADB1" w14:textId="77777777" w:rsidR="0091503F" w:rsidRDefault="0091503F" w:rsidP="0091503F">
      <w:pPr>
        <w:rPr>
          <w:rFonts w:cs="Arial"/>
          <w:b/>
          <w:sz w:val="20"/>
          <w:szCs w:val="20"/>
        </w:rPr>
      </w:pPr>
    </w:p>
    <w:p w14:paraId="6684091C" w14:textId="77777777" w:rsidR="0091503F" w:rsidRDefault="0091503F" w:rsidP="0091503F">
      <w:pPr>
        <w:rPr>
          <w:rFonts w:cs="Arial"/>
          <w:b/>
          <w:sz w:val="20"/>
          <w:szCs w:val="20"/>
        </w:rPr>
      </w:pPr>
    </w:p>
    <w:p w14:paraId="725E5EA6" w14:textId="77777777" w:rsidR="0091503F" w:rsidRDefault="0091503F" w:rsidP="0091503F">
      <w:pPr>
        <w:rPr>
          <w:rFonts w:cs="Arial"/>
          <w:b/>
          <w:sz w:val="20"/>
          <w:szCs w:val="20"/>
        </w:rPr>
      </w:pPr>
    </w:p>
    <w:p w14:paraId="2961E89D" w14:textId="77777777" w:rsidR="0091503F" w:rsidRDefault="0091503F" w:rsidP="0091503F">
      <w:pPr>
        <w:rPr>
          <w:rFonts w:cs="Arial"/>
          <w:b/>
          <w:sz w:val="20"/>
          <w:szCs w:val="20"/>
        </w:rPr>
      </w:pPr>
    </w:p>
    <w:p w14:paraId="2C258E80" w14:textId="77777777" w:rsidR="0091503F" w:rsidRDefault="0091503F" w:rsidP="0091503F">
      <w:pPr>
        <w:rPr>
          <w:rFonts w:cs="Arial"/>
          <w:b/>
          <w:sz w:val="20"/>
          <w:szCs w:val="20"/>
        </w:rPr>
      </w:pPr>
    </w:p>
    <w:p w14:paraId="37D89892" w14:textId="77777777" w:rsidR="0091503F" w:rsidRDefault="0091503F" w:rsidP="0091503F">
      <w:pPr>
        <w:rPr>
          <w:rFonts w:cs="Arial"/>
          <w:b/>
          <w:sz w:val="20"/>
          <w:szCs w:val="20"/>
        </w:rPr>
      </w:pPr>
    </w:p>
    <w:p w14:paraId="0B61EB3D" w14:textId="77777777" w:rsidR="0091503F" w:rsidRDefault="0091503F" w:rsidP="0091503F">
      <w:pPr>
        <w:rPr>
          <w:rFonts w:cs="Arial"/>
          <w:b/>
          <w:sz w:val="20"/>
          <w:szCs w:val="20"/>
        </w:rPr>
      </w:pPr>
    </w:p>
    <w:p w14:paraId="468A409A" w14:textId="77777777" w:rsidR="0091503F" w:rsidRDefault="0091503F" w:rsidP="0091503F">
      <w:pPr>
        <w:rPr>
          <w:rFonts w:cs="Arial"/>
          <w:b/>
          <w:sz w:val="20"/>
          <w:szCs w:val="20"/>
        </w:rPr>
      </w:pPr>
    </w:p>
    <w:p w14:paraId="40DD2BB0" w14:textId="178E2811" w:rsidR="0091503F" w:rsidRDefault="0091503F" w:rsidP="0091503F">
      <w:pPr>
        <w:rPr>
          <w:rFonts w:cs="Arial"/>
          <w:b/>
          <w:sz w:val="20"/>
          <w:szCs w:val="20"/>
        </w:rPr>
      </w:pPr>
    </w:p>
    <w:tbl>
      <w:tblPr>
        <w:tblW w:w="5607" w:type="dxa"/>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4" w:type="dxa"/>
          <w:right w:w="84" w:type="dxa"/>
        </w:tblCellMar>
        <w:tblLook w:val="04A0" w:firstRow="1" w:lastRow="0" w:firstColumn="1" w:lastColumn="0" w:noHBand="0" w:noVBand="1"/>
      </w:tblPr>
      <w:tblGrid>
        <w:gridCol w:w="1980"/>
        <w:gridCol w:w="3627"/>
      </w:tblGrid>
      <w:tr w:rsidR="0091503F" w14:paraId="329662ED" w14:textId="77777777" w:rsidTr="0091503F">
        <w:trPr>
          <w:jc w:val="right"/>
        </w:trPr>
        <w:tc>
          <w:tcPr>
            <w:tcW w:w="1980" w:type="dxa"/>
            <w:tcBorders>
              <w:top w:val="single" w:sz="4" w:space="0" w:color="808080"/>
              <w:left w:val="single" w:sz="4" w:space="0" w:color="808080"/>
              <w:bottom w:val="single" w:sz="4" w:space="0" w:color="808080"/>
              <w:right w:val="single" w:sz="4" w:space="0" w:color="808080"/>
            </w:tcBorders>
            <w:hideMark/>
          </w:tcPr>
          <w:p w14:paraId="7FE1CD4F" w14:textId="77777777" w:rsidR="0091503F" w:rsidRPr="007B5B5C" w:rsidRDefault="0091503F" w:rsidP="007B5B5C">
            <w:pPr>
              <w:pStyle w:val="TableHeading"/>
              <w:spacing w:line="256" w:lineRule="auto"/>
              <w:rPr>
                <w:rFonts w:ascii="Arial" w:hAnsi="Arial" w:cs="Arial"/>
                <w:color w:val="auto"/>
                <w:sz w:val="20"/>
                <w:szCs w:val="20"/>
              </w:rPr>
            </w:pPr>
            <w:r w:rsidRPr="007B5B5C">
              <w:rPr>
                <w:rFonts w:ascii="Arial" w:hAnsi="Arial" w:cs="Arial"/>
                <w:color w:val="auto"/>
                <w:sz w:val="20"/>
                <w:szCs w:val="20"/>
              </w:rPr>
              <w:t>Version</w:t>
            </w:r>
          </w:p>
        </w:tc>
        <w:tc>
          <w:tcPr>
            <w:tcW w:w="3627" w:type="dxa"/>
            <w:tcBorders>
              <w:top w:val="single" w:sz="4" w:space="0" w:color="808080"/>
              <w:left w:val="single" w:sz="4" w:space="0" w:color="808080"/>
              <w:bottom w:val="single" w:sz="4" w:space="0" w:color="808080"/>
              <w:right w:val="single" w:sz="4" w:space="0" w:color="808080"/>
            </w:tcBorders>
            <w:hideMark/>
          </w:tcPr>
          <w:p w14:paraId="148E4FC1" w14:textId="42C244A3" w:rsidR="0091503F" w:rsidRPr="007B5B5C" w:rsidRDefault="00B54A2D" w:rsidP="007B5B5C">
            <w:pPr>
              <w:pStyle w:val="TableNormal1"/>
              <w:spacing w:line="256" w:lineRule="auto"/>
              <w:rPr>
                <w:rFonts w:ascii="Arial" w:hAnsi="Arial" w:cs="Arial"/>
                <w:sz w:val="20"/>
                <w:szCs w:val="20"/>
              </w:rPr>
            </w:pPr>
            <w:r w:rsidRPr="007B5B5C">
              <w:rPr>
                <w:rFonts w:ascii="Arial" w:hAnsi="Arial" w:cs="Arial"/>
                <w:sz w:val="20"/>
                <w:szCs w:val="20"/>
              </w:rPr>
              <w:t>2.2</w:t>
            </w:r>
          </w:p>
        </w:tc>
      </w:tr>
      <w:tr w:rsidR="0091503F" w14:paraId="39141CC1" w14:textId="77777777" w:rsidTr="0091503F">
        <w:trPr>
          <w:jc w:val="right"/>
        </w:trPr>
        <w:tc>
          <w:tcPr>
            <w:tcW w:w="1980" w:type="dxa"/>
            <w:tcBorders>
              <w:top w:val="single" w:sz="4" w:space="0" w:color="808080"/>
              <w:left w:val="single" w:sz="4" w:space="0" w:color="808080"/>
              <w:bottom w:val="single" w:sz="4" w:space="0" w:color="808080"/>
              <w:right w:val="single" w:sz="4" w:space="0" w:color="808080"/>
            </w:tcBorders>
            <w:hideMark/>
          </w:tcPr>
          <w:p w14:paraId="4E5DE055" w14:textId="77777777" w:rsidR="0091503F" w:rsidRPr="007B5B5C" w:rsidRDefault="0091503F" w:rsidP="007B5B5C">
            <w:pPr>
              <w:pStyle w:val="TableHeading"/>
              <w:spacing w:line="256" w:lineRule="auto"/>
              <w:rPr>
                <w:rFonts w:ascii="Arial" w:hAnsi="Arial" w:cs="Arial"/>
                <w:color w:val="auto"/>
                <w:sz w:val="20"/>
                <w:szCs w:val="20"/>
              </w:rPr>
            </w:pPr>
            <w:r w:rsidRPr="007B5B5C">
              <w:rPr>
                <w:rFonts w:ascii="Arial" w:hAnsi="Arial" w:cs="Arial"/>
                <w:color w:val="auto"/>
                <w:sz w:val="20"/>
                <w:szCs w:val="20"/>
              </w:rPr>
              <w:t>Status</w:t>
            </w:r>
          </w:p>
        </w:tc>
        <w:tc>
          <w:tcPr>
            <w:tcW w:w="3627" w:type="dxa"/>
            <w:tcBorders>
              <w:top w:val="single" w:sz="4" w:space="0" w:color="808080"/>
              <w:left w:val="single" w:sz="4" w:space="0" w:color="808080"/>
              <w:bottom w:val="single" w:sz="4" w:space="0" w:color="808080"/>
              <w:right w:val="single" w:sz="4" w:space="0" w:color="808080"/>
            </w:tcBorders>
            <w:hideMark/>
          </w:tcPr>
          <w:p w14:paraId="02740C9A" w14:textId="77777777" w:rsidR="0091503F" w:rsidRPr="007B5B5C" w:rsidRDefault="0091503F" w:rsidP="007B5B5C">
            <w:pPr>
              <w:pStyle w:val="TableNormal1"/>
              <w:spacing w:line="256" w:lineRule="auto"/>
              <w:rPr>
                <w:rFonts w:ascii="Arial" w:hAnsi="Arial" w:cs="Arial"/>
                <w:sz w:val="20"/>
                <w:szCs w:val="20"/>
              </w:rPr>
            </w:pPr>
            <w:r w:rsidRPr="007B5B5C">
              <w:rPr>
                <w:rFonts w:ascii="Arial" w:hAnsi="Arial" w:cs="Arial"/>
                <w:sz w:val="20"/>
                <w:szCs w:val="20"/>
              </w:rPr>
              <w:t>Endorsed</w:t>
            </w:r>
          </w:p>
        </w:tc>
      </w:tr>
      <w:tr w:rsidR="0091503F" w14:paraId="4F2CE2F6" w14:textId="77777777" w:rsidTr="0091503F">
        <w:trPr>
          <w:jc w:val="right"/>
        </w:trPr>
        <w:tc>
          <w:tcPr>
            <w:tcW w:w="1980" w:type="dxa"/>
            <w:tcBorders>
              <w:top w:val="single" w:sz="4" w:space="0" w:color="808080"/>
              <w:left w:val="single" w:sz="4" w:space="0" w:color="808080"/>
              <w:bottom w:val="single" w:sz="4" w:space="0" w:color="808080"/>
              <w:right w:val="single" w:sz="4" w:space="0" w:color="808080"/>
            </w:tcBorders>
            <w:hideMark/>
          </w:tcPr>
          <w:p w14:paraId="539FE36B" w14:textId="77777777" w:rsidR="0091503F" w:rsidRPr="007B5B5C" w:rsidRDefault="0091503F" w:rsidP="007B5B5C">
            <w:pPr>
              <w:pStyle w:val="TableHeading"/>
              <w:spacing w:line="256" w:lineRule="auto"/>
              <w:rPr>
                <w:rFonts w:ascii="Arial" w:hAnsi="Arial" w:cs="Arial"/>
                <w:color w:val="auto"/>
                <w:sz w:val="20"/>
                <w:szCs w:val="20"/>
              </w:rPr>
            </w:pPr>
            <w:r w:rsidRPr="007B5B5C">
              <w:rPr>
                <w:rFonts w:ascii="Arial" w:hAnsi="Arial" w:cs="Arial"/>
                <w:color w:val="auto"/>
                <w:sz w:val="20"/>
                <w:szCs w:val="20"/>
              </w:rPr>
              <w:t>Approved by</w:t>
            </w:r>
          </w:p>
        </w:tc>
        <w:tc>
          <w:tcPr>
            <w:tcW w:w="3627" w:type="dxa"/>
            <w:tcBorders>
              <w:top w:val="single" w:sz="4" w:space="0" w:color="808080"/>
              <w:left w:val="single" w:sz="4" w:space="0" w:color="808080"/>
              <w:bottom w:val="single" w:sz="4" w:space="0" w:color="808080"/>
              <w:right w:val="single" w:sz="4" w:space="0" w:color="808080"/>
            </w:tcBorders>
            <w:hideMark/>
          </w:tcPr>
          <w:p w14:paraId="37E45F68" w14:textId="77777777" w:rsidR="0091503F" w:rsidRPr="007B5B5C" w:rsidRDefault="0091503F" w:rsidP="007B5B5C">
            <w:pPr>
              <w:pStyle w:val="TableNormal1"/>
              <w:spacing w:line="256" w:lineRule="auto"/>
              <w:rPr>
                <w:rFonts w:ascii="Arial" w:hAnsi="Arial" w:cs="Arial"/>
                <w:sz w:val="20"/>
                <w:szCs w:val="20"/>
              </w:rPr>
            </w:pPr>
            <w:r w:rsidRPr="007B5B5C">
              <w:rPr>
                <w:rFonts w:ascii="Arial" w:hAnsi="Arial" w:cs="Arial"/>
                <w:sz w:val="20"/>
                <w:szCs w:val="20"/>
              </w:rPr>
              <w:t>State Rescue Board of NSW</w:t>
            </w:r>
          </w:p>
        </w:tc>
      </w:tr>
      <w:tr w:rsidR="0091503F" w14:paraId="3B59B654" w14:textId="77777777" w:rsidTr="0091503F">
        <w:trPr>
          <w:jc w:val="right"/>
        </w:trPr>
        <w:tc>
          <w:tcPr>
            <w:tcW w:w="1980" w:type="dxa"/>
            <w:tcBorders>
              <w:top w:val="single" w:sz="4" w:space="0" w:color="808080"/>
              <w:left w:val="single" w:sz="4" w:space="0" w:color="808080"/>
              <w:bottom w:val="single" w:sz="4" w:space="0" w:color="808080"/>
              <w:right w:val="single" w:sz="4" w:space="0" w:color="808080"/>
            </w:tcBorders>
            <w:hideMark/>
          </w:tcPr>
          <w:p w14:paraId="080BCA77" w14:textId="77777777" w:rsidR="0091503F" w:rsidRPr="007B5B5C" w:rsidRDefault="0091503F" w:rsidP="007B5B5C">
            <w:pPr>
              <w:pStyle w:val="TableHeading"/>
              <w:spacing w:line="256" w:lineRule="auto"/>
              <w:rPr>
                <w:rFonts w:ascii="Arial" w:hAnsi="Arial" w:cs="Arial"/>
                <w:color w:val="auto"/>
                <w:sz w:val="20"/>
                <w:szCs w:val="20"/>
              </w:rPr>
            </w:pPr>
            <w:r w:rsidRPr="007B5B5C">
              <w:rPr>
                <w:rFonts w:ascii="Arial" w:hAnsi="Arial" w:cs="Arial"/>
                <w:color w:val="auto"/>
                <w:sz w:val="20"/>
                <w:szCs w:val="20"/>
              </w:rPr>
              <w:t>Last updated</w:t>
            </w:r>
          </w:p>
        </w:tc>
        <w:tc>
          <w:tcPr>
            <w:tcW w:w="3627" w:type="dxa"/>
            <w:tcBorders>
              <w:top w:val="single" w:sz="4" w:space="0" w:color="808080"/>
              <w:left w:val="single" w:sz="4" w:space="0" w:color="808080"/>
              <w:bottom w:val="single" w:sz="4" w:space="0" w:color="808080"/>
              <w:right w:val="single" w:sz="4" w:space="0" w:color="808080"/>
            </w:tcBorders>
            <w:hideMark/>
          </w:tcPr>
          <w:p w14:paraId="4762FB91" w14:textId="1890CB36" w:rsidR="0091503F" w:rsidRPr="007B5B5C" w:rsidRDefault="00B54A2D" w:rsidP="007B5B5C">
            <w:pPr>
              <w:pStyle w:val="TableNormal1"/>
              <w:spacing w:line="256" w:lineRule="auto"/>
              <w:rPr>
                <w:rFonts w:ascii="Arial" w:hAnsi="Arial" w:cs="Arial"/>
                <w:sz w:val="20"/>
                <w:szCs w:val="20"/>
              </w:rPr>
            </w:pPr>
            <w:r w:rsidRPr="007B5B5C">
              <w:rPr>
                <w:rFonts w:ascii="Arial" w:hAnsi="Arial" w:cs="Arial"/>
                <w:sz w:val="20"/>
                <w:szCs w:val="20"/>
              </w:rPr>
              <w:t>10 March</w:t>
            </w:r>
            <w:r w:rsidR="0091503F" w:rsidRPr="007B5B5C">
              <w:rPr>
                <w:rFonts w:ascii="Arial" w:hAnsi="Arial" w:cs="Arial"/>
                <w:sz w:val="20"/>
                <w:szCs w:val="20"/>
              </w:rPr>
              <w:t xml:space="preserve"> 2021</w:t>
            </w:r>
          </w:p>
        </w:tc>
      </w:tr>
    </w:tbl>
    <w:p w14:paraId="5AF223AC" w14:textId="66DAD811" w:rsidR="00D2728C" w:rsidRPr="00D2728C" w:rsidRDefault="00D2728C" w:rsidP="00A541A5">
      <w:pPr>
        <w:jc w:val="both"/>
        <w:rPr>
          <w:rStyle w:val="Heading9Char"/>
          <w:i w:val="0"/>
          <w:color w:val="BFBFBF" w:themeColor="background1" w:themeShade="BF"/>
        </w:rPr>
        <w:sectPr w:rsidR="00D2728C" w:rsidRPr="00D2728C" w:rsidSect="00A541A5">
          <w:footerReference w:type="even" r:id="rId11"/>
          <w:footerReference w:type="default" r:id="rId12"/>
          <w:headerReference w:type="first" r:id="rId13"/>
          <w:footerReference w:type="first" r:id="rId14"/>
          <w:pgSz w:w="11906" w:h="16838"/>
          <w:pgMar w:top="1440" w:right="1440" w:bottom="1440" w:left="1440" w:header="567" w:footer="57" w:gutter="0"/>
          <w:cols w:space="708"/>
          <w:titlePg/>
          <w:docGrid w:linePitch="360"/>
        </w:sectPr>
      </w:pPr>
    </w:p>
    <w:p w14:paraId="08CC7E46" w14:textId="281505F8" w:rsidR="00D75325" w:rsidRDefault="00811C16" w:rsidP="00A541A5">
      <w:pPr>
        <w:pStyle w:val="Heading3"/>
        <w:jc w:val="both"/>
        <w:rPr>
          <w:sz w:val="32"/>
          <w:szCs w:val="32"/>
        </w:rPr>
      </w:pPr>
      <w:bookmarkStart w:id="0" w:name="_Toc479611785"/>
      <w:r w:rsidRPr="00105D9C">
        <w:rPr>
          <w:sz w:val="32"/>
          <w:szCs w:val="32"/>
        </w:rPr>
        <w:lastRenderedPageBreak/>
        <w:t>Introduction</w:t>
      </w:r>
    </w:p>
    <w:p w14:paraId="32EF969C" w14:textId="3CC16E2B" w:rsidR="003C0A88" w:rsidRPr="0091503F" w:rsidRDefault="003C0A88" w:rsidP="003C0A88">
      <w:pPr>
        <w:jc w:val="both"/>
        <w:rPr>
          <w:szCs w:val="22"/>
        </w:rPr>
      </w:pPr>
      <w:r w:rsidRPr="0091503F">
        <w:rPr>
          <w:szCs w:val="22"/>
        </w:rPr>
        <w:t xml:space="preserve">The </w:t>
      </w:r>
      <w:r w:rsidR="007B5B5C">
        <w:rPr>
          <w:szCs w:val="22"/>
        </w:rPr>
        <w:t xml:space="preserve">Rescue Accreditation Proposal </w:t>
      </w:r>
      <w:r w:rsidR="00093961" w:rsidRPr="0091503F">
        <w:rPr>
          <w:szCs w:val="22"/>
        </w:rPr>
        <w:t xml:space="preserve">template is suitable for </w:t>
      </w:r>
      <w:r w:rsidR="00950B00" w:rsidRPr="0091503F">
        <w:rPr>
          <w:szCs w:val="22"/>
        </w:rPr>
        <w:t>pre</w:t>
      </w:r>
      <w:r w:rsidR="007B5B5C">
        <w:rPr>
          <w:szCs w:val="22"/>
        </w:rPr>
        <w:t>-</w:t>
      </w:r>
      <w:r w:rsidR="00950B00" w:rsidRPr="0091503F">
        <w:rPr>
          <w:szCs w:val="22"/>
        </w:rPr>
        <w:t xml:space="preserve">accreditation and </w:t>
      </w:r>
      <w:r w:rsidR="007B5B5C">
        <w:rPr>
          <w:szCs w:val="22"/>
        </w:rPr>
        <w:t xml:space="preserve">full </w:t>
      </w:r>
      <w:r w:rsidRPr="0091503F">
        <w:rPr>
          <w:szCs w:val="22"/>
        </w:rPr>
        <w:t>accreditation applications for General Land Rescue</w:t>
      </w:r>
      <w:r w:rsidR="007B5B5C">
        <w:rPr>
          <w:szCs w:val="22"/>
        </w:rPr>
        <w:t xml:space="preserve"> (GLR),</w:t>
      </w:r>
      <w:r w:rsidRPr="0091503F">
        <w:rPr>
          <w:szCs w:val="22"/>
        </w:rPr>
        <w:t xml:space="preserve"> Road Crash Rescu</w:t>
      </w:r>
      <w:r w:rsidR="007B5B5C">
        <w:rPr>
          <w:szCs w:val="22"/>
        </w:rPr>
        <w:t>e (RCR),</w:t>
      </w:r>
      <w:r w:rsidRPr="0091503F">
        <w:rPr>
          <w:szCs w:val="22"/>
        </w:rPr>
        <w:t xml:space="preserve"> </w:t>
      </w:r>
      <w:r w:rsidR="00CF5FA9" w:rsidRPr="0091503F">
        <w:rPr>
          <w:szCs w:val="22"/>
        </w:rPr>
        <w:t>Vertical Rescue</w:t>
      </w:r>
      <w:r w:rsidR="007B5B5C">
        <w:rPr>
          <w:szCs w:val="22"/>
        </w:rPr>
        <w:t xml:space="preserve"> (VR),</w:t>
      </w:r>
      <w:r w:rsidR="00CF5FA9" w:rsidRPr="0091503F">
        <w:rPr>
          <w:szCs w:val="22"/>
        </w:rPr>
        <w:t xml:space="preserve"> </w:t>
      </w:r>
      <w:r w:rsidRPr="0091503F">
        <w:rPr>
          <w:szCs w:val="22"/>
        </w:rPr>
        <w:t>Flood Rescue</w:t>
      </w:r>
      <w:r w:rsidR="007B5B5C">
        <w:rPr>
          <w:szCs w:val="22"/>
        </w:rPr>
        <w:t xml:space="preserve"> (FR)</w:t>
      </w:r>
      <w:r w:rsidRPr="0091503F">
        <w:rPr>
          <w:szCs w:val="22"/>
        </w:rPr>
        <w:t xml:space="preserve"> and Marine Rescue</w:t>
      </w:r>
      <w:r w:rsidR="007B5B5C">
        <w:rPr>
          <w:szCs w:val="22"/>
        </w:rPr>
        <w:t xml:space="preserve"> (MR).</w:t>
      </w:r>
      <w:r w:rsidRPr="0091503F">
        <w:rPr>
          <w:szCs w:val="22"/>
        </w:rPr>
        <w:t xml:space="preserve">  If additional space is required when completing the Rescue Accreditation Proposal, please attach additional pages as required.</w:t>
      </w:r>
    </w:p>
    <w:p w14:paraId="29BA5D1C" w14:textId="2714F100" w:rsidR="00A06E9F" w:rsidRPr="0091503F" w:rsidRDefault="00A06E9F" w:rsidP="003C0A88">
      <w:pPr>
        <w:jc w:val="both"/>
        <w:rPr>
          <w:szCs w:val="22"/>
        </w:rPr>
      </w:pPr>
      <w:r w:rsidRPr="0091503F">
        <w:rPr>
          <w:szCs w:val="22"/>
        </w:rPr>
        <w:t xml:space="preserve">Unless there is a clear rationale, applications for accreditation should not be considered if there is an existing rescue unit, or a pending application already submitted. Determination of appropriate capabilities rests with the Local </w:t>
      </w:r>
      <w:r w:rsidR="00186B2D" w:rsidRPr="0091503F">
        <w:rPr>
          <w:szCs w:val="22"/>
        </w:rPr>
        <w:t>Rescue Committee (LRC)</w:t>
      </w:r>
      <w:r w:rsidRPr="0091503F">
        <w:rPr>
          <w:szCs w:val="22"/>
        </w:rPr>
        <w:t xml:space="preserve"> in the first instance. If</w:t>
      </w:r>
      <w:r w:rsidR="00186B2D" w:rsidRPr="0091503F">
        <w:rPr>
          <w:szCs w:val="22"/>
        </w:rPr>
        <w:t xml:space="preserve"> a risk is identified by the LRC </w:t>
      </w:r>
      <w:r w:rsidRPr="0091503F">
        <w:rPr>
          <w:szCs w:val="22"/>
        </w:rPr>
        <w:t>then the appropriate accreditation process is to be followed.</w:t>
      </w:r>
    </w:p>
    <w:p w14:paraId="638BA4CC" w14:textId="2427B1AB" w:rsidR="00811C16" w:rsidRPr="005C5A5B" w:rsidRDefault="00811C16" w:rsidP="00A541A5">
      <w:pPr>
        <w:jc w:val="both"/>
        <w:rPr>
          <w:b/>
          <w:szCs w:val="22"/>
        </w:rPr>
      </w:pPr>
      <w:r w:rsidRPr="005C5A5B">
        <w:rPr>
          <w:b/>
          <w:szCs w:val="22"/>
        </w:rPr>
        <w:t>Gene</w:t>
      </w:r>
      <w:r w:rsidR="00186B2D">
        <w:rPr>
          <w:b/>
          <w:szCs w:val="22"/>
        </w:rPr>
        <w:t xml:space="preserve">ral Land Rescue </w:t>
      </w:r>
    </w:p>
    <w:p w14:paraId="7289B330" w14:textId="32E04851" w:rsidR="00186B2D" w:rsidRPr="0091503F" w:rsidRDefault="003C0A88" w:rsidP="00186B2D">
      <w:pPr>
        <w:jc w:val="both"/>
        <w:rPr>
          <w:szCs w:val="22"/>
        </w:rPr>
      </w:pPr>
      <w:r w:rsidRPr="0091503F">
        <w:rPr>
          <w:szCs w:val="22"/>
        </w:rPr>
        <w:t xml:space="preserve">GLR units </w:t>
      </w:r>
      <w:r w:rsidR="002D3AE1" w:rsidRPr="0091503F">
        <w:rPr>
          <w:szCs w:val="22"/>
        </w:rPr>
        <w:t xml:space="preserve">are </w:t>
      </w:r>
      <w:r w:rsidR="00811C16" w:rsidRPr="0091503F">
        <w:rPr>
          <w:szCs w:val="22"/>
        </w:rPr>
        <w:t xml:space="preserve">equipped with all necessary </w:t>
      </w:r>
      <w:r w:rsidR="00A06E9F" w:rsidRPr="0091503F">
        <w:rPr>
          <w:szCs w:val="22"/>
        </w:rPr>
        <w:t xml:space="preserve">skills and competencies </w:t>
      </w:r>
      <w:r w:rsidRPr="0091503F">
        <w:rPr>
          <w:szCs w:val="22"/>
        </w:rPr>
        <w:t xml:space="preserve">to </w:t>
      </w:r>
      <w:r w:rsidR="00A06E9F" w:rsidRPr="0091503F">
        <w:rPr>
          <w:szCs w:val="22"/>
        </w:rPr>
        <w:t xml:space="preserve">meet SRB accreditation standards to </w:t>
      </w:r>
      <w:r w:rsidRPr="0091503F">
        <w:rPr>
          <w:szCs w:val="22"/>
        </w:rPr>
        <w:t xml:space="preserve">undertake all rescue activities involving the safe removal of persons or domestic animals from actual or threatened danger of physical harm. </w:t>
      </w:r>
    </w:p>
    <w:p w14:paraId="209B59FF" w14:textId="56D62413" w:rsidR="003C0A88" w:rsidRPr="0091503F" w:rsidRDefault="003C0A88" w:rsidP="003C0A88">
      <w:pPr>
        <w:jc w:val="both"/>
        <w:rPr>
          <w:szCs w:val="22"/>
        </w:rPr>
      </w:pPr>
      <w:r w:rsidRPr="0091503F">
        <w:rPr>
          <w:szCs w:val="22"/>
        </w:rPr>
        <w:t>A GLR unit has the skills and equipment required to undertake:</w:t>
      </w:r>
    </w:p>
    <w:p w14:paraId="41FA64D0" w14:textId="13D8CDC6" w:rsidR="00D75325" w:rsidRPr="0091503F" w:rsidRDefault="0086446E" w:rsidP="008B428B">
      <w:pPr>
        <w:pStyle w:val="ListParagraph"/>
        <w:numPr>
          <w:ilvl w:val="0"/>
          <w:numId w:val="7"/>
        </w:numPr>
        <w:jc w:val="both"/>
        <w:rPr>
          <w:szCs w:val="22"/>
        </w:rPr>
      </w:pPr>
      <w:r w:rsidRPr="0091503F">
        <w:rPr>
          <w:szCs w:val="22"/>
        </w:rPr>
        <w:t>R</w:t>
      </w:r>
      <w:r w:rsidR="00811C16" w:rsidRPr="0091503F">
        <w:rPr>
          <w:szCs w:val="22"/>
        </w:rPr>
        <w:t xml:space="preserve">oad </w:t>
      </w:r>
      <w:r w:rsidRPr="0091503F">
        <w:rPr>
          <w:szCs w:val="22"/>
        </w:rPr>
        <w:t>C</w:t>
      </w:r>
      <w:r w:rsidR="00811C16" w:rsidRPr="0091503F">
        <w:rPr>
          <w:szCs w:val="22"/>
        </w:rPr>
        <w:t xml:space="preserve">rash </w:t>
      </w:r>
      <w:r w:rsidRPr="0091503F">
        <w:rPr>
          <w:szCs w:val="22"/>
        </w:rPr>
        <w:t>R</w:t>
      </w:r>
      <w:r w:rsidR="00D75325" w:rsidRPr="0091503F">
        <w:rPr>
          <w:szCs w:val="22"/>
        </w:rPr>
        <w:t>escue</w:t>
      </w:r>
    </w:p>
    <w:p w14:paraId="486FB426" w14:textId="5F7C5B53" w:rsidR="00D75325" w:rsidRPr="0091503F" w:rsidRDefault="00811C16" w:rsidP="008B428B">
      <w:pPr>
        <w:pStyle w:val="ListParagraph"/>
        <w:numPr>
          <w:ilvl w:val="0"/>
          <w:numId w:val="6"/>
        </w:numPr>
        <w:jc w:val="both"/>
        <w:rPr>
          <w:szCs w:val="22"/>
        </w:rPr>
      </w:pPr>
      <w:r w:rsidRPr="0091503F">
        <w:rPr>
          <w:szCs w:val="22"/>
        </w:rPr>
        <w:t>Indu</w:t>
      </w:r>
      <w:r w:rsidR="00D75325" w:rsidRPr="0091503F">
        <w:rPr>
          <w:szCs w:val="22"/>
        </w:rPr>
        <w:t>strial and Domestic Rescue</w:t>
      </w:r>
    </w:p>
    <w:p w14:paraId="7F3E129A" w14:textId="45F540AA" w:rsidR="00811C16" w:rsidRPr="0091503F" w:rsidRDefault="00811C16" w:rsidP="008B428B">
      <w:pPr>
        <w:pStyle w:val="ListParagraph"/>
        <w:numPr>
          <w:ilvl w:val="0"/>
          <w:numId w:val="6"/>
        </w:numPr>
        <w:jc w:val="both"/>
        <w:rPr>
          <w:szCs w:val="22"/>
        </w:rPr>
      </w:pPr>
      <w:r w:rsidRPr="0091503F">
        <w:rPr>
          <w:szCs w:val="22"/>
        </w:rPr>
        <w:t>Urban Search a</w:t>
      </w:r>
      <w:r w:rsidR="00950B00" w:rsidRPr="0091503F">
        <w:rPr>
          <w:szCs w:val="22"/>
        </w:rPr>
        <w:t>nd Rescue Categ</w:t>
      </w:r>
      <w:r w:rsidR="00A551FB" w:rsidRPr="0091503F">
        <w:rPr>
          <w:szCs w:val="22"/>
        </w:rPr>
        <w:t xml:space="preserve">ory 1 </w:t>
      </w:r>
    </w:p>
    <w:p w14:paraId="0B5C9EC0" w14:textId="3C94DE9D" w:rsidR="00811C16" w:rsidRPr="005C5A5B" w:rsidRDefault="00811C16" w:rsidP="00A541A5">
      <w:pPr>
        <w:jc w:val="both"/>
        <w:rPr>
          <w:b/>
          <w:szCs w:val="22"/>
        </w:rPr>
      </w:pPr>
      <w:r w:rsidRPr="005C5A5B">
        <w:rPr>
          <w:b/>
          <w:szCs w:val="22"/>
        </w:rPr>
        <w:t>Ro</w:t>
      </w:r>
      <w:r w:rsidR="00186B2D">
        <w:rPr>
          <w:b/>
          <w:szCs w:val="22"/>
        </w:rPr>
        <w:t xml:space="preserve">ad Crash Rescue </w:t>
      </w:r>
    </w:p>
    <w:p w14:paraId="2C3D9ED3" w14:textId="77777777" w:rsidR="00A551FB" w:rsidRDefault="003C0A88" w:rsidP="00A541A5">
      <w:pPr>
        <w:jc w:val="both"/>
        <w:rPr>
          <w:szCs w:val="22"/>
        </w:rPr>
      </w:pPr>
      <w:r>
        <w:rPr>
          <w:szCs w:val="22"/>
        </w:rPr>
        <w:t xml:space="preserve">RCR </w:t>
      </w:r>
      <w:r w:rsidR="002D3AE1">
        <w:rPr>
          <w:szCs w:val="22"/>
        </w:rPr>
        <w:t xml:space="preserve">units are </w:t>
      </w:r>
      <w:r w:rsidR="00811C16" w:rsidRPr="00166F2F">
        <w:rPr>
          <w:szCs w:val="22"/>
        </w:rPr>
        <w:t xml:space="preserve">equipped with all the necessary skills and competencies to meet </w:t>
      </w:r>
      <w:r w:rsidR="00246196">
        <w:rPr>
          <w:szCs w:val="22"/>
        </w:rPr>
        <w:t>SRB</w:t>
      </w:r>
      <w:r w:rsidR="00811C16" w:rsidRPr="00166F2F">
        <w:rPr>
          <w:szCs w:val="22"/>
        </w:rPr>
        <w:t xml:space="preserve"> accreditation standards to carry out road crash rescues.</w:t>
      </w:r>
      <w:r w:rsidR="00D75325">
        <w:rPr>
          <w:szCs w:val="22"/>
        </w:rPr>
        <w:t xml:space="preserve"> </w:t>
      </w:r>
      <w:r w:rsidR="00212F0B">
        <w:rPr>
          <w:szCs w:val="22"/>
        </w:rPr>
        <w:t xml:space="preserve"> </w:t>
      </w:r>
    </w:p>
    <w:p w14:paraId="5C0EAB88" w14:textId="5302DBCB" w:rsidR="00D75325" w:rsidRDefault="00D75325" w:rsidP="00A541A5">
      <w:pPr>
        <w:jc w:val="both"/>
        <w:rPr>
          <w:szCs w:val="22"/>
        </w:rPr>
      </w:pPr>
      <w:r>
        <w:rPr>
          <w:szCs w:val="22"/>
        </w:rPr>
        <w:t>RCR units are not</w:t>
      </w:r>
      <w:r w:rsidR="006A4E85" w:rsidRPr="00166F2F">
        <w:rPr>
          <w:szCs w:val="22"/>
        </w:rPr>
        <w:t xml:space="preserve"> </w:t>
      </w:r>
      <w:r w:rsidR="00811C16" w:rsidRPr="00166F2F">
        <w:rPr>
          <w:szCs w:val="22"/>
        </w:rPr>
        <w:t>trained in Industrial and Domestic Rescue or Urban Search and Rescue</w:t>
      </w:r>
      <w:r>
        <w:rPr>
          <w:szCs w:val="22"/>
        </w:rPr>
        <w:t xml:space="preserve"> Category 1 capability.  </w:t>
      </w:r>
    </w:p>
    <w:p w14:paraId="5D0A037E" w14:textId="488D2805" w:rsidR="00A06E9F" w:rsidRPr="00A06E9F" w:rsidRDefault="00A06E9F" w:rsidP="00A541A5">
      <w:pPr>
        <w:jc w:val="both"/>
        <w:rPr>
          <w:b/>
          <w:szCs w:val="22"/>
        </w:rPr>
      </w:pPr>
      <w:r w:rsidRPr="00A06E9F">
        <w:rPr>
          <w:b/>
          <w:szCs w:val="22"/>
        </w:rPr>
        <w:t>Vertical Rescue</w:t>
      </w:r>
      <w:r w:rsidR="00186B2D">
        <w:rPr>
          <w:b/>
          <w:szCs w:val="22"/>
        </w:rPr>
        <w:t xml:space="preserve"> </w:t>
      </w:r>
    </w:p>
    <w:p w14:paraId="68B42509" w14:textId="7099D6FE" w:rsidR="00A06E9F" w:rsidRDefault="00A06E9F" w:rsidP="00A541A5">
      <w:pPr>
        <w:jc w:val="both"/>
        <w:rPr>
          <w:szCs w:val="22"/>
        </w:rPr>
      </w:pPr>
      <w:r>
        <w:t>V</w:t>
      </w:r>
      <w:r w:rsidR="007B5B5C">
        <w:t xml:space="preserve">R </w:t>
      </w:r>
      <w:r>
        <w:t>can be a stand-alone specialist accreditation, withou</w:t>
      </w:r>
      <w:r w:rsidR="00093961">
        <w:t>t the need for the unit</w:t>
      </w:r>
      <w:r>
        <w:t xml:space="preserve"> to hold GLR accredi</w:t>
      </w:r>
      <w:r w:rsidR="00093961">
        <w:t xml:space="preserve">tation. Requests for </w:t>
      </w:r>
      <w:r>
        <w:t>stand-alone VR accreditation should only be done in exceptional circumstances where the risk has been identified and assess</w:t>
      </w:r>
      <w:r w:rsidR="00950B00">
        <w:t xml:space="preserve">ed by the LRC </w:t>
      </w:r>
      <w:r>
        <w:t>as an appropriate mitigation strategy</w:t>
      </w:r>
    </w:p>
    <w:p w14:paraId="428DB399" w14:textId="20C5C84F" w:rsidR="002D2FD5" w:rsidRDefault="00476260" w:rsidP="00A541A5">
      <w:pPr>
        <w:jc w:val="both"/>
        <w:rPr>
          <w:b/>
          <w:szCs w:val="22"/>
        </w:rPr>
      </w:pPr>
      <w:r w:rsidRPr="00476260">
        <w:rPr>
          <w:b/>
          <w:szCs w:val="22"/>
        </w:rPr>
        <w:t xml:space="preserve">Flood Rescue </w:t>
      </w:r>
    </w:p>
    <w:p w14:paraId="4A655BB8" w14:textId="029A0F48" w:rsidR="00A551FB" w:rsidRDefault="00A551FB" w:rsidP="00A06E9F">
      <w:pPr>
        <w:jc w:val="both"/>
      </w:pPr>
      <w:r>
        <w:t xml:space="preserve">There are five levels of FR.  </w:t>
      </w:r>
      <w:r w:rsidR="00F25F61">
        <w:t>Accreditation is requi</w:t>
      </w:r>
      <w:r>
        <w:t xml:space="preserve">red for On Water and In Water Flood FR </w:t>
      </w:r>
      <w:r w:rsidR="00A06E9F">
        <w:t>capabilities</w:t>
      </w:r>
      <w:r>
        <w:t xml:space="preserve">.  Accreditation </w:t>
      </w:r>
      <w:r w:rsidR="00A06E9F">
        <w:t>applies to all ag</w:t>
      </w:r>
      <w:r>
        <w:t>encies undertaking FR.</w:t>
      </w:r>
    </w:p>
    <w:p w14:paraId="16510FBE" w14:textId="74A30F36" w:rsidR="00A06E9F" w:rsidRPr="00186B2D" w:rsidRDefault="00EF23D8" w:rsidP="00A06E9F">
      <w:pPr>
        <w:jc w:val="both"/>
        <w:rPr>
          <w:szCs w:val="22"/>
        </w:rPr>
      </w:pPr>
      <w:r w:rsidRPr="00DA6515">
        <w:rPr>
          <w:szCs w:val="22"/>
        </w:rPr>
        <w:t>The use of helicopters</w:t>
      </w:r>
      <w:r w:rsidR="00A551FB">
        <w:rPr>
          <w:szCs w:val="22"/>
        </w:rPr>
        <w:t>*</w:t>
      </w:r>
      <w:r w:rsidRPr="00DA6515">
        <w:rPr>
          <w:szCs w:val="22"/>
        </w:rPr>
        <w:t xml:space="preserve"> is at the direction the NSW Police Force</w:t>
      </w:r>
      <w:r>
        <w:rPr>
          <w:szCs w:val="22"/>
        </w:rPr>
        <w:t xml:space="preserve"> </w:t>
      </w:r>
      <w:r w:rsidR="007B5B5C">
        <w:rPr>
          <w:szCs w:val="22"/>
        </w:rPr>
        <w:t xml:space="preserve">Radio Operations Group </w:t>
      </w:r>
      <w:r>
        <w:rPr>
          <w:szCs w:val="22"/>
        </w:rPr>
        <w:t xml:space="preserve">Rescue Coordinator (NSWPF </w:t>
      </w:r>
      <w:r w:rsidR="007B5B5C">
        <w:rPr>
          <w:szCs w:val="22"/>
        </w:rPr>
        <w:t xml:space="preserve">ROG </w:t>
      </w:r>
      <w:r>
        <w:rPr>
          <w:szCs w:val="22"/>
        </w:rPr>
        <w:t>RCO) or</w:t>
      </w:r>
      <w:r w:rsidRPr="00DA6515">
        <w:rPr>
          <w:szCs w:val="22"/>
        </w:rPr>
        <w:t xml:space="preserve"> </w:t>
      </w:r>
      <w:r w:rsidR="008647EB">
        <w:rPr>
          <w:szCs w:val="22"/>
        </w:rPr>
        <w:t xml:space="preserve">if a </w:t>
      </w:r>
      <w:r w:rsidR="007B5B5C">
        <w:rPr>
          <w:szCs w:val="22"/>
        </w:rPr>
        <w:t xml:space="preserve">Flood Rescue </w:t>
      </w:r>
      <w:r w:rsidR="008647EB">
        <w:rPr>
          <w:szCs w:val="22"/>
        </w:rPr>
        <w:t>Area of Operations</w:t>
      </w:r>
      <w:r w:rsidR="007B5B5C">
        <w:rPr>
          <w:szCs w:val="22"/>
        </w:rPr>
        <w:t xml:space="preserve"> (FRAO)</w:t>
      </w:r>
      <w:r w:rsidR="008647EB">
        <w:rPr>
          <w:szCs w:val="22"/>
        </w:rPr>
        <w:t xml:space="preserve"> has established by the NSW SES,</w:t>
      </w:r>
      <w:r w:rsidR="00A551FB">
        <w:rPr>
          <w:szCs w:val="22"/>
        </w:rPr>
        <w:t xml:space="preserve"> </w:t>
      </w:r>
      <w:r w:rsidRPr="00DA6515">
        <w:rPr>
          <w:szCs w:val="22"/>
        </w:rPr>
        <w:t>th</w:t>
      </w:r>
      <w:r w:rsidR="00A551FB">
        <w:rPr>
          <w:szCs w:val="22"/>
        </w:rPr>
        <w:t>e NSW SES Incident Controller.</w:t>
      </w:r>
    </w:p>
    <w:p w14:paraId="410DDE87" w14:textId="66D738F3" w:rsidR="00476260" w:rsidRPr="00A551FB" w:rsidRDefault="00476260" w:rsidP="008B428B">
      <w:pPr>
        <w:pStyle w:val="ListParagraph"/>
        <w:numPr>
          <w:ilvl w:val="0"/>
          <w:numId w:val="12"/>
        </w:numPr>
        <w:jc w:val="both"/>
        <w:rPr>
          <w:szCs w:val="22"/>
        </w:rPr>
      </w:pPr>
      <w:r w:rsidRPr="00A551FB">
        <w:rPr>
          <w:szCs w:val="22"/>
        </w:rPr>
        <w:t>Flood Rescue Awareness</w:t>
      </w:r>
      <w:r w:rsidR="00A551FB">
        <w:rPr>
          <w:szCs w:val="22"/>
        </w:rPr>
        <w:t xml:space="preserve"> </w:t>
      </w:r>
    </w:p>
    <w:p w14:paraId="69A77F8A" w14:textId="38B52D50" w:rsidR="00476260" w:rsidRPr="00A551FB" w:rsidRDefault="00476260" w:rsidP="008B428B">
      <w:pPr>
        <w:pStyle w:val="ListParagraph"/>
        <w:numPr>
          <w:ilvl w:val="0"/>
          <w:numId w:val="12"/>
        </w:numPr>
        <w:jc w:val="both"/>
        <w:rPr>
          <w:szCs w:val="22"/>
        </w:rPr>
      </w:pPr>
      <w:r w:rsidRPr="00A551FB">
        <w:rPr>
          <w:szCs w:val="22"/>
        </w:rPr>
        <w:t>Flood Rescue Land Base</w:t>
      </w:r>
      <w:r w:rsidR="00212F0B" w:rsidRPr="00A551FB">
        <w:rPr>
          <w:szCs w:val="22"/>
        </w:rPr>
        <w:t>d</w:t>
      </w:r>
      <w:r w:rsidR="00A551FB">
        <w:rPr>
          <w:szCs w:val="22"/>
        </w:rPr>
        <w:t xml:space="preserve"> </w:t>
      </w:r>
    </w:p>
    <w:p w14:paraId="59D4D0BC" w14:textId="33DC1A52" w:rsidR="00476260" w:rsidRPr="00A551FB" w:rsidRDefault="00120CAC" w:rsidP="008B428B">
      <w:pPr>
        <w:pStyle w:val="ListParagraph"/>
        <w:numPr>
          <w:ilvl w:val="0"/>
          <w:numId w:val="12"/>
        </w:numPr>
        <w:jc w:val="both"/>
        <w:rPr>
          <w:szCs w:val="22"/>
        </w:rPr>
      </w:pPr>
      <w:r w:rsidRPr="00A551FB">
        <w:rPr>
          <w:szCs w:val="22"/>
        </w:rPr>
        <w:t>Flood Rescue O</w:t>
      </w:r>
      <w:r w:rsidR="00212F0B" w:rsidRPr="00A551FB">
        <w:rPr>
          <w:szCs w:val="22"/>
        </w:rPr>
        <w:t>n Water</w:t>
      </w:r>
    </w:p>
    <w:p w14:paraId="3E038EEC" w14:textId="491C8E73" w:rsidR="00476260" w:rsidRPr="00A551FB" w:rsidRDefault="00120CAC" w:rsidP="008B428B">
      <w:pPr>
        <w:pStyle w:val="ListParagraph"/>
        <w:numPr>
          <w:ilvl w:val="0"/>
          <w:numId w:val="12"/>
        </w:numPr>
        <w:jc w:val="both"/>
        <w:rPr>
          <w:szCs w:val="22"/>
        </w:rPr>
      </w:pPr>
      <w:r w:rsidRPr="00A551FB">
        <w:rPr>
          <w:szCs w:val="22"/>
        </w:rPr>
        <w:t>Flood Rescue I</w:t>
      </w:r>
      <w:r w:rsidR="00212F0B" w:rsidRPr="00A551FB">
        <w:rPr>
          <w:szCs w:val="22"/>
        </w:rPr>
        <w:t>n Water</w:t>
      </w:r>
    </w:p>
    <w:p w14:paraId="3869CAAC" w14:textId="7A7EB01C" w:rsidR="00DA6515" w:rsidRPr="00A551FB" w:rsidRDefault="00120CAC" w:rsidP="008B428B">
      <w:pPr>
        <w:pStyle w:val="ListParagraph"/>
        <w:numPr>
          <w:ilvl w:val="0"/>
          <w:numId w:val="12"/>
        </w:numPr>
        <w:jc w:val="both"/>
        <w:rPr>
          <w:szCs w:val="22"/>
        </w:rPr>
      </w:pPr>
      <w:r w:rsidRPr="00A551FB">
        <w:rPr>
          <w:szCs w:val="22"/>
        </w:rPr>
        <w:t>Flood Rescue O</w:t>
      </w:r>
      <w:r w:rsidR="00A551FB">
        <w:rPr>
          <w:szCs w:val="22"/>
        </w:rPr>
        <w:t>ver Water*</w:t>
      </w:r>
    </w:p>
    <w:p w14:paraId="0BAB5055" w14:textId="696E48F1" w:rsidR="00A551FB" w:rsidRDefault="00A551FB" w:rsidP="00A541A5">
      <w:pPr>
        <w:jc w:val="both"/>
        <w:rPr>
          <w:b/>
          <w:szCs w:val="22"/>
        </w:rPr>
      </w:pPr>
    </w:p>
    <w:p w14:paraId="46F12B61" w14:textId="77777777" w:rsidR="00ED1734" w:rsidRDefault="00ED1734" w:rsidP="00A541A5">
      <w:pPr>
        <w:jc w:val="both"/>
        <w:rPr>
          <w:b/>
          <w:szCs w:val="22"/>
        </w:rPr>
      </w:pPr>
    </w:p>
    <w:p w14:paraId="76BFECE1" w14:textId="21F6D98E" w:rsidR="00476260" w:rsidRDefault="00A06E9F" w:rsidP="00A541A5">
      <w:pPr>
        <w:jc w:val="both"/>
        <w:rPr>
          <w:b/>
          <w:szCs w:val="22"/>
        </w:rPr>
      </w:pPr>
      <w:r>
        <w:rPr>
          <w:b/>
          <w:szCs w:val="22"/>
        </w:rPr>
        <w:lastRenderedPageBreak/>
        <w:t>Marine Rescue (MR)</w:t>
      </w:r>
    </w:p>
    <w:p w14:paraId="253A5164" w14:textId="2550E4F9" w:rsidR="00A32CBF" w:rsidRPr="00A32CBF" w:rsidRDefault="00A32CBF" w:rsidP="00A541A5">
      <w:pPr>
        <w:jc w:val="both"/>
        <w:rPr>
          <w:szCs w:val="22"/>
        </w:rPr>
      </w:pPr>
      <w:r w:rsidRPr="00A32CBF">
        <w:rPr>
          <w:szCs w:val="22"/>
        </w:rPr>
        <w:t>Marine rescue is a rescue performed on open, enclosed or inland waterways where there is a threat.</w:t>
      </w:r>
    </w:p>
    <w:p w14:paraId="528D35D8" w14:textId="18197F6E" w:rsidR="00A32CBF" w:rsidRPr="00A32CBF" w:rsidRDefault="00A32CBF" w:rsidP="00A541A5">
      <w:pPr>
        <w:jc w:val="both"/>
      </w:pPr>
      <w:r>
        <w:t>An accredited Marine Rescue Unit is comprised of one or a combination of Marine Rescue Vessels and/or a Search and Rescue Co-ordination Centre or Marine Radio Base.</w:t>
      </w:r>
    </w:p>
    <w:p w14:paraId="760BF65F" w14:textId="5042A085" w:rsidR="00A32CBF" w:rsidRDefault="00BD7DCD" w:rsidP="00A541A5">
      <w:pPr>
        <w:jc w:val="both"/>
        <w:rPr>
          <w:szCs w:val="22"/>
        </w:rPr>
      </w:pPr>
      <w:r w:rsidRPr="00BD7DCD">
        <w:rPr>
          <w:szCs w:val="22"/>
        </w:rPr>
        <w:t>The NSW Police Force Marine Area Command (NSWPF MAC)</w:t>
      </w:r>
      <w:r>
        <w:rPr>
          <w:szCs w:val="22"/>
        </w:rPr>
        <w:t xml:space="preserve"> has </w:t>
      </w:r>
      <w:r w:rsidR="00ED1734">
        <w:rPr>
          <w:szCs w:val="22"/>
        </w:rPr>
        <w:t>state-wide</w:t>
      </w:r>
      <w:r>
        <w:rPr>
          <w:szCs w:val="22"/>
        </w:rPr>
        <w:t xml:space="preserve"> responsibility for coordination and control of all marin</w:t>
      </w:r>
      <w:r w:rsidR="00A32CBF">
        <w:rPr>
          <w:szCs w:val="22"/>
        </w:rPr>
        <w:t xml:space="preserve">e search and rescue incidents. The MAC’s </w:t>
      </w:r>
      <w:r>
        <w:rPr>
          <w:szCs w:val="22"/>
        </w:rPr>
        <w:t>area of responsibility is 200 nautical miles out to sea</w:t>
      </w:r>
      <w:r w:rsidR="00A32CBF">
        <w:rPr>
          <w:szCs w:val="22"/>
        </w:rPr>
        <w:t>,</w:t>
      </w:r>
      <w:r>
        <w:rPr>
          <w:szCs w:val="22"/>
        </w:rPr>
        <w:t xml:space="preserve"> as well as the whole coastline of NSW. </w:t>
      </w:r>
      <w:r w:rsidR="00A32CBF">
        <w:rPr>
          <w:szCs w:val="22"/>
        </w:rPr>
        <w:t xml:space="preserve"> </w:t>
      </w:r>
    </w:p>
    <w:p w14:paraId="26597F08" w14:textId="737B1C7B" w:rsidR="00A32CBF" w:rsidRPr="00BD7DCD" w:rsidRDefault="00BD7DCD" w:rsidP="00A541A5">
      <w:pPr>
        <w:jc w:val="both"/>
        <w:rPr>
          <w:szCs w:val="22"/>
        </w:rPr>
      </w:pPr>
      <w:r>
        <w:rPr>
          <w:rFonts w:cs="Arial"/>
          <w:szCs w:val="22"/>
        </w:rPr>
        <w:t xml:space="preserve">The </w:t>
      </w:r>
      <w:r w:rsidR="0079155F">
        <w:rPr>
          <w:rFonts w:cs="Arial"/>
          <w:szCs w:val="22"/>
        </w:rPr>
        <w:t xml:space="preserve">NSWPF </w:t>
      </w:r>
      <w:r>
        <w:rPr>
          <w:rFonts w:cs="Arial"/>
          <w:szCs w:val="22"/>
        </w:rPr>
        <w:t xml:space="preserve">MAC operates the State Marine Rescue Coordination Centre (SMRCC) at Sydney Water Police, </w:t>
      </w:r>
      <w:r w:rsidR="00A32CBF">
        <w:rPr>
          <w:rFonts w:cs="Arial"/>
          <w:szCs w:val="22"/>
        </w:rPr>
        <w:t>Balmain</w:t>
      </w:r>
      <w:r>
        <w:rPr>
          <w:rFonts w:cs="Arial"/>
          <w:szCs w:val="22"/>
        </w:rPr>
        <w:t>.</w:t>
      </w:r>
      <w:r w:rsidR="00A32CBF">
        <w:rPr>
          <w:szCs w:val="22"/>
        </w:rPr>
        <w:t xml:space="preserve"> The NSWPF MAC </w:t>
      </w:r>
      <w:r w:rsidR="00A32CBF">
        <w:rPr>
          <w:rFonts w:cs="Arial"/>
          <w:szCs w:val="22"/>
        </w:rPr>
        <w:t>is supported in search and rescue operations by Marine Rescue NSW (MRNSW).</w:t>
      </w:r>
    </w:p>
    <w:p w14:paraId="575113D2" w14:textId="70C270F8" w:rsidR="00A551FB" w:rsidRPr="008647EB" w:rsidRDefault="00A32CBF" w:rsidP="008647EB">
      <w:pPr>
        <w:jc w:val="both"/>
      </w:pPr>
      <w:r>
        <w:t>MRNSW</w:t>
      </w:r>
      <w:r w:rsidR="00B323FF">
        <w:t xml:space="preserve"> is the </w:t>
      </w:r>
      <w:r w:rsidR="00DA6515">
        <w:t xml:space="preserve">only </w:t>
      </w:r>
      <w:r w:rsidR="00B323FF">
        <w:t>recognised provider of volunteer marine rescue services in NSW</w:t>
      </w:r>
      <w:r w:rsidR="00186B2D">
        <w:t>. MRNSW maintains u</w:t>
      </w:r>
      <w:r w:rsidR="00B323FF">
        <w:t>nits along the NSW coastline and at key inland waterway</w:t>
      </w:r>
      <w:r w:rsidR="00950B00">
        <w:t xml:space="preserve">s. </w:t>
      </w:r>
    </w:p>
    <w:p w14:paraId="1300AFDB" w14:textId="099274F9" w:rsidR="003D58F4" w:rsidRDefault="002D3AE1" w:rsidP="00A541A5">
      <w:pPr>
        <w:pStyle w:val="Heading3"/>
        <w:jc w:val="both"/>
        <w:rPr>
          <w:sz w:val="32"/>
          <w:szCs w:val="32"/>
        </w:rPr>
      </w:pPr>
      <w:r w:rsidRPr="00105D9C">
        <w:rPr>
          <w:sz w:val="32"/>
          <w:szCs w:val="32"/>
        </w:rPr>
        <w:t>R</w:t>
      </w:r>
      <w:r w:rsidR="00093961">
        <w:rPr>
          <w:sz w:val="32"/>
          <w:szCs w:val="32"/>
        </w:rPr>
        <w:t>e</w:t>
      </w:r>
      <w:r w:rsidR="003D58F4" w:rsidRPr="00105D9C">
        <w:rPr>
          <w:sz w:val="32"/>
          <w:szCs w:val="32"/>
        </w:rPr>
        <w:t xml:space="preserve">cue </w:t>
      </w:r>
      <w:r w:rsidR="00165A01" w:rsidRPr="00105D9C">
        <w:rPr>
          <w:sz w:val="32"/>
          <w:szCs w:val="32"/>
        </w:rPr>
        <w:t>a</w:t>
      </w:r>
      <w:r w:rsidR="003D58F4" w:rsidRPr="00105D9C">
        <w:rPr>
          <w:sz w:val="32"/>
          <w:szCs w:val="32"/>
        </w:rPr>
        <w:t xml:space="preserve">ccreditation </w:t>
      </w:r>
      <w:r w:rsidR="00165A01" w:rsidRPr="00105D9C">
        <w:rPr>
          <w:sz w:val="32"/>
          <w:szCs w:val="32"/>
        </w:rPr>
        <w:t>p</w:t>
      </w:r>
      <w:r w:rsidR="003D58F4" w:rsidRPr="00105D9C">
        <w:rPr>
          <w:sz w:val="32"/>
          <w:szCs w:val="32"/>
        </w:rPr>
        <w:t>rocess</w:t>
      </w:r>
    </w:p>
    <w:p w14:paraId="45F828D2" w14:textId="27B8E9B0" w:rsidR="00407EDB" w:rsidRPr="00407EDB" w:rsidRDefault="00407EDB" w:rsidP="00407EDB">
      <w:pPr>
        <w:jc w:val="both"/>
      </w:pPr>
      <w:r w:rsidRPr="00040987">
        <w:t xml:space="preserve">The </w:t>
      </w:r>
      <w:r>
        <w:t xml:space="preserve">rescue </w:t>
      </w:r>
      <w:r w:rsidRPr="00040987">
        <w:t>accreditati</w:t>
      </w:r>
      <w:r>
        <w:t>on process occurs in two stages, Pre-Accreditation and Full Accreditation.</w:t>
      </w:r>
      <w:r w:rsidR="00D730E6">
        <w:t xml:space="preserve">  </w:t>
      </w:r>
    </w:p>
    <w:p w14:paraId="3CE6425A" w14:textId="77777777" w:rsidR="003D58F4" w:rsidRPr="00040987" w:rsidRDefault="003D58F4" w:rsidP="00A541A5">
      <w:pPr>
        <w:pStyle w:val="Heading5"/>
        <w:jc w:val="both"/>
      </w:pPr>
      <w:r>
        <w:t>Stage 1 – Pre-Accreditation</w:t>
      </w:r>
    </w:p>
    <w:p w14:paraId="7DC74348" w14:textId="1010978B" w:rsidR="00985055" w:rsidRDefault="00407EDB" w:rsidP="00A541A5">
      <w:pPr>
        <w:jc w:val="both"/>
      </w:pPr>
      <w:r>
        <w:t>In the first instance</w:t>
      </w:r>
      <w:r w:rsidR="00D730E6">
        <w:t>,</w:t>
      </w:r>
      <w:r>
        <w:t xml:space="preserve"> the u</w:t>
      </w:r>
      <w:r w:rsidRPr="00040987">
        <w:t>nit is to liaise with an official delegate from their respective agency in order to acquire</w:t>
      </w:r>
      <w:r w:rsidR="001B2F9A">
        <w:t xml:space="preserve"> an endorsed letter of consent.  </w:t>
      </w:r>
    </w:p>
    <w:p w14:paraId="708915E0" w14:textId="3760F8A4" w:rsidR="00A32CBF" w:rsidRDefault="003D58F4" w:rsidP="00A541A5">
      <w:pPr>
        <w:jc w:val="both"/>
      </w:pPr>
      <w:r w:rsidRPr="00040987">
        <w:t xml:space="preserve">The </w:t>
      </w:r>
      <w:r w:rsidR="00397918">
        <w:t xml:space="preserve">Rescue </w:t>
      </w:r>
      <w:r w:rsidR="00681061">
        <w:t xml:space="preserve">Accreditation Proposal </w:t>
      </w:r>
      <w:r w:rsidR="0079155F">
        <w:t xml:space="preserve">is </w:t>
      </w:r>
      <w:r w:rsidR="00407EDB">
        <w:t>completed</w:t>
      </w:r>
      <w:r w:rsidR="001B2F9A">
        <w:t>, with the letter of consent included as an attachment, for consideration</w:t>
      </w:r>
      <w:r w:rsidR="00D42041">
        <w:t xml:space="preserve"> </w:t>
      </w:r>
      <w:r w:rsidR="00691ADA">
        <w:t>by the LRC</w:t>
      </w:r>
      <w:r w:rsidR="0079155F">
        <w:t xml:space="preserve"> </w:t>
      </w:r>
      <w:r w:rsidR="00A32CBF">
        <w:t>and</w:t>
      </w:r>
      <w:r w:rsidR="001B2F9A">
        <w:t xml:space="preserve"> </w:t>
      </w:r>
      <w:r w:rsidR="00A51A2F">
        <w:t>the Regional Rescue Committee (RRC).</w:t>
      </w:r>
      <w:r w:rsidR="001B2F9A">
        <w:t xml:space="preserve">  </w:t>
      </w:r>
    </w:p>
    <w:p w14:paraId="4A7DB2BF" w14:textId="77777777" w:rsidR="00D42677" w:rsidRDefault="001B2F9A" w:rsidP="00A541A5">
      <w:pPr>
        <w:jc w:val="both"/>
      </w:pPr>
      <w:r>
        <w:t>If endorsed by the LRC and RRC, t</w:t>
      </w:r>
      <w:r w:rsidR="005D5C6D">
        <w:t>he</w:t>
      </w:r>
      <w:r w:rsidR="003D58F4" w:rsidRPr="00040987">
        <w:t xml:space="preserve"> </w:t>
      </w:r>
      <w:r w:rsidR="00A257A9">
        <w:t>Rescue Accreditation Proposal</w:t>
      </w:r>
      <w:r w:rsidR="003D58F4" w:rsidRPr="00040987">
        <w:t xml:space="preserve"> </w:t>
      </w:r>
      <w:r>
        <w:t>is then progressed</w:t>
      </w:r>
      <w:r w:rsidR="00695F2E">
        <w:t xml:space="preserve"> by the agency requesting accreditation</w:t>
      </w:r>
      <w:r>
        <w:t xml:space="preserve"> for consideration </w:t>
      </w:r>
      <w:r w:rsidR="002E187E">
        <w:t xml:space="preserve">by the </w:t>
      </w:r>
      <w:r w:rsidR="00A32CBF">
        <w:t>Policy Advisory Committee (PAC)</w:t>
      </w:r>
      <w:r w:rsidR="00695F2E">
        <w:t xml:space="preserve"> and</w:t>
      </w:r>
      <w:r w:rsidR="00691ADA">
        <w:t xml:space="preserve"> </w:t>
      </w:r>
      <w:r w:rsidR="002E187E">
        <w:t>the S</w:t>
      </w:r>
      <w:r w:rsidR="00A51A2F">
        <w:t xml:space="preserve">tate </w:t>
      </w:r>
      <w:r w:rsidR="002E187E">
        <w:t>R</w:t>
      </w:r>
      <w:r w:rsidR="00A51A2F">
        <w:t xml:space="preserve">escue </w:t>
      </w:r>
      <w:r w:rsidR="002E187E">
        <w:t>B</w:t>
      </w:r>
      <w:r w:rsidR="00A51A2F">
        <w:t xml:space="preserve">oard of NSW </w:t>
      </w:r>
      <w:r w:rsidR="00A32CBF">
        <w:t>(SRB)</w:t>
      </w:r>
      <w:r w:rsidR="00695F2E">
        <w:t xml:space="preserve">. </w:t>
      </w:r>
    </w:p>
    <w:p w14:paraId="4FF0D6CD" w14:textId="0FADC5FD" w:rsidR="00D42677" w:rsidRDefault="00695F2E" w:rsidP="00A541A5">
      <w:pPr>
        <w:jc w:val="both"/>
      </w:pPr>
      <w:r>
        <w:t>The agency requesting accreditation is responsible for completing an agenda paper</w:t>
      </w:r>
      <w:r w:rsidR="00D42677">
        <w:t>, with the fully completed Rescue Accreditation Proposal included as an attachment,</w:t>
      </w:r>
      <w:r>
        <w:t xml:space="preserve"> for the PAC and SRB meeting</w:t>
      </w:r>
      <w:r w:rsidR="00ED1734">
        <w:t>s</w:t>
      </w:r>
      <w:r>
        <w:t xml:space="preserve"> and for briefing their a</w:t>
      </w:r>
      <w:r w:rsidR="00D42677">
        <w:t>genc</w:t>
      </w:r>
      <w:r w:rsidR="00ED1734">
        <w:t>y</w:t>
      </w:r>
      <w:r w:rsidR="00D42677">
        <w:t xml:space="preserve"> representatives.</w:t>
      </w:r>
    </w:p>
    <w:p w14:paraId="3918550E" w14:textId="35CE3A0D" w:rsidR="00246C41" w:rsidRDefault="00695F2E" w:rsidP="00246C41">
      <w:pPr>
        <w:jc w:val="both"/>
      </w:pPr>
      <w:r>
        <w:t xml:space="preserve">If endorsed, the SRB Secretariat will progress the Rescue Accreditation Proposal with a Briefing Note to the </w:t>
      </w:r>
      <w:r w:rsidRPr="00040987">
        <w:t>Minister</w:t>
      </w:r>
      <w:r>
        <w:t xml:space="preserve"> for Police and Emergency Services</w:t>
      </w:r>
      <w:r w:rsidRPr="00040987">
        <w:t>.</w:t>
      </w:r>
      <w:r>
        <w:t xml:space="preserve">  </w:t>
      </w:r>
      <w:r w:rsidR="00985055">
        <w:t xml:space="preserve">Once an </w:t>
      </w:r>
      <w:r w:rsidR="00A32CBF">
        <w:t>application is approved</w:t>
      </w:r>
      <w:r w:rsidR="00246C41">
        <w:t xml:space="preserve"> by</w:t>
      </w:r>
      <w:r w:rsidR="00A32CBF">
        <w:t xml:space="preserve"> the Minister, </w:t>
      </w:r>
      <w:r w:rsidR="00246C41">
        <w:t>t</w:t>
      </w:r>
      <w:r w:rsidR="00F86766" w:rsidRPr="00040987">
        <w:t>he SRB Secretariat wi</w:t>
      </w:r>
      <w:r w:rsidR="00246C41">
        <w:t>ll forward a letter advising of the Minister’s decision to the:</w:t>
      </w:r>
    </w:p>
    <w:p w14:paraId="5B18B748" w14:textId="34202334" w:rsidR="00246C41" w:rsidRDefault="00246C41" w:rsidP="008B428B">
      <w:pPr>
        <w:pStyle w:val="ListParagraph"/>
        <w:numPr>
          <w:ilvl w:val="0"/>
          <w:numId w:val="15"/>
        </w:numPr>
        <w:jc w:val="both"/>
      </w:pPr>
      <w:r>
        <w:t>relevant agency</w:t>
      </w:r>
    </w:p>
    <w:p w14:paraId="38A72B12" w14:textId="38989BCD" w:rsidR="00246C41" w:rsidRDefault="00212F0B" w:rsidP="008B428B">
      <w:pPr>
        <w:pStyle w:val="ListParagraph"/>
        <w:numPr>
          <w:ilvl w:val="0"/>
          <w:numId w:val="14"/>
        </w:numPr>
        <w:jc w:val="both"/>
      </w:pPr>
      <w:r>
        <w:t>RRC</w:t>
      </w:r>
      <w:r w:rsidR="00246C41">
        <w:t xml:space="preserve"> via the Regional Emergency Management Officer (REMO)</w:t>
      </w:r>
    </w:p>
    <w:p w14:paraId="51F622BB" w14:textId="4FF354E9" w:rsidR="00246C41" w:rsidRDefault="00212F0B" w:rsidP="008B428B">
      <w:pPr>
        <w:pStyle w:val="ListParagraph"/>
        <w:numPr>
          <w:ilvl w:val="0"/>
          <w:numId w:val="14"/>
        </w:numPr>
        <w:jc w:val="both"/>
      </w:pPr>
      <w:r>
        <w:t xml:space="preserve">NSWPF </w:t>
      </w:r>
      <w:r w:rsidR="00F86766">
        <w:t xml:space="preserve">Emergency Management </w:t>
      </w:r>
      <w:r>
        <w:t xml:space="preserve">Unit (EMU) </w:t>
      </w:r>
      <w:r w:rsidR="00246C41">
        <w:t>and Radio Operations Group (ROG)</w:t>
      </w:r>
    </w:p>
    <w:p w14:paraId="002D883B" w14:textId="080947B9" w:rsidR="00695F2E" w:rsidRPr="00040987" w:rsidRDefault="00105D9C" w:rsidP="00A541A5">
      <w:pPr>
        <w:jc w:val="both"/>
      </w:pPr>
      <w:r>
        <w:t>If the Rescue Accreditation Proposal is for FR, the NSW S</w:t>
      </w:r>
      <w:r w:rsidR="00985055">
        <w:t xml:space="preserve">tate </w:t>
      </w:r>
      <w:r>
        <w:t>E</w:t>
      </w:r>
      <w:r w:rsidR="00985055">
        <w:t xml:space="preserve">mergency </w:t>
      </w:r>
      <w:r>
        <w:t>S</w:t>
      </w:r>
      <w:r w:rsidR="00985055">
        <w:t>ervice (NSW SES)</w:t>
      </w:r>
      <w:r>
        <w:t xml:space="preserve"> will also be informed of the Minister’s decision.</w:t>
      </w:r>
    </w:p>
    <w:p w14:paraId="1CC81317" w14:textId="67114073" w:rsidR="0091503F" w:rsidRDefault="00212F0B" w:rsidP="00695F2E">
      <w:pPr>
        <w:pStyle w:val="Default"/>
        <w:jc w:val="both"/>
        <w:rPr>
          <w:sz w:val="22"/>
          <w:szCs w:val="22"/>
        </w:rPr>
      </w:pPr>
      <w:r w:rsidRPr="0091503F">
        <w:rPr>
          <w:sz w:val="22"/>
          <w:szCs w:val="22"/>
        </w:rPr>
        <w:t>Pre-a</w:t>
      </w:r>
      <w:r w:rsidR="003D58F4" w:rsidRPr="0091503F">
        <w:rPr>
          <w:sz w:val="22"/>
          <w:szCs w:val="22"/>
        </w:rPr>
        <w:t xml:space="preserve">ccreditation </w:t>
      </w:r>
      <w:r w:rsidR="005D5C6D" w:rsidRPr="0091503F">
        <w:rPr>
          <w:sz w:val="22"/>
          <w:szCs w:val="22"/>
        </w:rPr>
        <w:t xml:space="preserve">status </w:t>
      </w:r>
      <w:r w:rsidR="003D58F4" w:rsidRPr="0091503F">
        <w:rPr>
          <w:sz w:val="22"/>
          <w:szCs w:val="22"/>
        </w:rPr>
        <w:t xml:space="preserve">remains in force for </w:t>
      </w:r>
      <w:r w:rsidR="00246C41" w:rsidRPr="0091503F">
        <w:rPr>
          <w:sz w:val="22"/>
          <w:szCs w:val="22"/>
        </w:rPr>
        <w:t xml:space="preserve">up to </w:t>
      </w:r>
      <w:r w:rsidR="003D58F4" w:rsidRPr="0091503F">
        <w:rPr>
          <w:sz w:val="22"/>
          <w:szCs w:val="22"/>
        </w:rPr>
        <w:t>12 months</w:t>
      </w:r>
      <w:r w:rsidR="005D5C6D" w:rsidRPr="0091503F">
        <w:rPr>
          <w:sz w:val="22"/>
          <w:szCs w:val="22"/>
        </w:rPr>
        <w:t xml:space="preserve">. After that time, </w:t>
      </w:r>
      <w:r w:rsidR="0091503F">
        <w:rPr>
          <w:sz w:val="22"/>
          <w:szCs w:val="22"/>
        </w:rPr>
        <w:t>p</w:t>
      </w:r>
      <w:r w:rsidRPr="0091503F">
        <w:rPr>
          <w:sz w:val="22"/>
          <w:szCs w:val="22"/>
        </w:rPr>
        <w:t>re</w:t>
      </w:r>
      <w:r w:rsidR="0091503F">
        <w:rPr>
          <w:sz w:val="22"/>
          <w:szCs w:val="22"/>
        </w:rPr>
        <w:t>-</w:t>
      </w:r>
      <w:r w:rsidRPr="0091503F">
        <w:rPr>
          <w:sz w:val="22"/>
          <w:szCs w:val="22"/>
        </w:rPr>
        <w:t>a</w:t>
      </w:r>
      <w:r w:rsidR="005D5C6D" w:rsidRPr="0091503F">
        <w:rPr>
          <w:sz w:val="22"/>
          <w:szCs w:val="22"/>
        </w:rPr>
        <w:t>ccreditation will expire and a new application will need to be submitted.</w:t>
      </w:r>
    </w:p>
    <w:p w14:paraId="1BE2571E" w14:textId="77777777" w:rsidR="00D42677" w:rsidRDefault="00D42677" w:rsidP="00695F2E">
      <w:pPr>
        <w:pStyle w:val="Default"/>
        <w:jc w:val="both"/>
        <w:rPr>
          <w:sz w:val="22"/>
          <w:szCs w:val="22"/>
        </w:rPr>
      </w:pPr>
    </w:p>
    <w:p w14:paraId="5AD246E8" w14:textId="77777777" w:rsidR="00695F2E" w:rsidRDefault="00695F2E" w:rsidP="00695F2E">
      <w:pPr>
        <w:pStyle w:val="Default"/>
        <w:jc w:val="both"/>
        <w:rPr>
          <w:sz w:val="22"/>
          <w:szCs w:val="22"/>
        </w:rPr>
      </w:pPr>
    </w:p>
    <w:p w14:paraId="16EB3088" w14:textId="6DCFE006" w:rsidR="0091503F" w:rsidRPr="0091503F" w:rsidRDefault="0091503F" w:rsidP="00695F2E">
      <w:pPr>
        <w:pStyle w:val="Default"/>
        <w:jc w:val="both"/>
        <w:rPr>
          <w:sz w:val="22"/>
          <w:szCs w:val="22"/>
        </w:rPr>
      </w:pPr>
      <w:r w:rsidRPr="0091503F">
        <w:rPr>
          <w:sz w:val="22"/>
          <w:szCs w:val="22"/>
        </w:rPr>
        <w:lastRenderedPageBreak/>
        <w:t xml:space="preserve">Pre-accreditation may be extended by the Board, beyond 12 months in extenuating circumstances. To seek an extension of pre-accreditation, application must be made to the Board setting out the reasons that an extension is required. Extensions will only be granted where a unit has been prevented from completing the requirements due to circumstances outside of the unit’s control. </w:t>
      </w:r>
    </w:p>
    <w:p w14:paraId="6EDEB952" w14:textId="77777777" w:rsidR="001B162B" w:rsidRPr="0091503F" w:rsidRDefault="001B162B" w:rsidP="008B428B">
      <w:pPr>
        <w:pStyle w:val="Default"/>
        <w:numPr>
          <w:ilvl w:val="0"/>
          <w:numId w:val="16"/>
        </w:numPr>
        <w:rPr>
          <w:sz w:val="22"/>
          <w:szCs w:val="22"/>
        </w:rPr>
      </w:pPr>
    </w:p>
    <w:p w14:paraId="2F1E8E09" w14:textId="616EB33B" w:rsidR="003D58F4" w:rsidRPr="00040987" w:rsidRDefault="00212F0B" w:rsidP="00A541A5">
      <w:pPr>
        <w:jc w:val="both"/>
      </w:pPr>
      <w:r>
        <w:t>Pre-accreditation entitles the u</w:t>
      </w:r>
      <w:r w:rsidR="003D58F4" w:rsidRPr="00040987">
        <w:t>nit to:</w:t>
      </w:r>
    </w:p>
    <w:p w14:paraId="423BADC3" w14:textId="77777777" w:rsidR="003D58F4" w:rsidRPr="00246C41" w:rsidRDefault="000C3A43" w:rsidP="008B428B">
      <w:pPr>
        <w:pStyle w:val="ListParagraph"/>
        <w:numPr>
          <w:ilvl w:val="0"/>
          <w:numId w:val="13"/>
        </w:numPr>
        <w:jc w:val="both"/>
      </w:pPr>
      <w:r w:rsidRPr="00246C41">
        <w:t>a</w:t>
      </w:r>
      <w:r w:rsidR="003D58F4" w:rsidRPr="00246C41">
        <w:t>cquire a suitable facility in accordance with the in-</w:t>
      </w:r>
      <w:r w:rsidR="00397918" w:rsidRPr="00246C41">
        <w:t>principle endorsed proposal</w:t>
      </w:r>
    </w:p>
    <w:p w14:paraId="0685D80D" w14:textId="05104D43" w:rsidR="003D58F4" w:rsidRPr="00246C41" w:rsidRDefault="000C3A43" w:rsidP="008B428B">
      <w:pPr>
        <w:pStyle w:val="ListParagraph"/>
        <w:numPr>
          <w:ilvl w:val="0"/>
          <w:numId w:val="13"/>
        </w:numPr>
        <w:jc w:val="both"/>
      </w:pPr>
      <w:r w:rsidRPr="00246C41">
        <w:t>a</w:t>
      </w:r>
      <w:r w:rsidR="003D58F4" w:rsidRPr="00246C41">
        <w:t>cquire a suitable vehicl</w:t>
      </w:r>
      <w:r w:rsidR="00105D9C" w:rsidRPr="00246C41">
        <w:t>e/vessel</w:t>
      </w:r>
      <w:r w:rsidR="003D58F4" w:rsidRPr="00246C41">
        <w:t xml:space="preserve"> in accordance with the in-</w:t>
      </w:r>
      <w:r w:rsidR="00397918" w:rsidRPr="00246C41">
        <w:t>principle endorsed proposal</w:t>
      </w:r>
    </w:p>
    <w:p w14:paraId="57BE25C4" w14:textId="77777777" w:rsidR="003D58F4" w:rsidRPr="00246C41" w:rsidRDefault="003D58F4" w:rsidP="008B428B">
      <w:pPr>
        <w:pStyle w:val="ListParagraph"/>
        <w:numPr>
          <w:ilvl w:val="0"/>
          <w:numId w:val="13"/>
        </w:numPr>
        <w:jc w:val="both"/>
      </w:pPr>
      <w:r w:rsidRPr="00246C41">
        <w:t xml:space="preserve">commence the recruitment and training </w:t>
      </w:r>
      <w:r w:rsidR="00397918" w:rsidRPr="00246C41">
        <w:t>of personnel (rescue operators)</w:t>
      </w:r>
    </w:p>
    <w:p w14:paraId="34BBAF23" w14:textId="77777777" w:rsidR="003D58F4" w:rsidRPr="00246C41" w:rsidRDefault="000C3A43" w:rsidP="008B428B">
      <w:pPr>
        <w:pStyle w:val="ListParagraph"/>
        <w:numPr>
          <w:ilvl w:val="0"/>
          <w:numId w:val="13"/>
        </w:numPr>
        <w:jc w:val="both"/>
      </w:pPr>
      <w:r w:rsidRPr="00246C41">
        <w:t>c</w:t>
      </w:r>
      <w:r w:rsidR="003D58F4" w:rsidRPr="00246C41">
        <w:t>ommence procuring equipment/ facilities in accordance with the relevant SRB e</w:t>
      </w:r>
      <w:r w:rsidR="00397918" w:rsidRPr="00246C41">
        <w:t>quipment lists.</w:t>
      </w:r>
    </w:p>
    <w:p w14:paraId="1F3AB0E0" w14:textId="44E53783" w:rsidR="003D58F4" w:rsidRPr="00040987" w:rsidRDefault="00212F0B" w:rsidP="00A541A5">
      <w:pPr>
        <w:jc w:val="both"/>
      </w:pPr>
      <w:r>
        <w:t>Pre-a</w:t>
      </w:r>
      <w:r w:rsidR="003D58F4" w:rsidRPr="00040987">
        <w:t xml:space="preserve">ccredited Units </w:t>
      </w:r>
      <w:r w:rsidR="003D58F4" w:rsidRPr="00D42041">
        <w:rPr>
          <w:b/>
        </w:rPr>
        <w:t>are not authorised</w:t>
      </w:r>
      <w:r w:rsidR="003D58F4" w:rsidRPr="00040987">
        <w:t xml:space="preserve"> to conduct or respond to rescue </w:t>
      </w:r>
      <w:r w:rsidR="00246196">
        <w:t>incidents</w:t>
      </w:r>
      <w:r w:rsidR="003D58F4" w:rsidRPr="00040987">
        <w:t xml:space="preserve">. </w:t>
      </w:r>
    </w:p>
    <w:p w14:paraId="29A04F14" w14:textId="77777777" w:rsidR="003D58F4" w:rsidRPr="00040987" w:rsidRDefault="003D58F4" w:rsidP="00A541A5">
      <w:pPr>
        <w:pStyle w:val="Heading5"/>
        <w:jc w:val="both"/>
      </w:pPr>
      <w:r>
        <w:t>Stage 2 – Full Accreditation</w:t>
      </w:r>
    </w:p>
    <w:p w14:paraId="27E82BA1" w14:textId="089A8E5B" w:rsidR="00985055" w:rsidRDefault="00212F0B" w:rsidP="00985055">
      <w:pPr>
        <w:widowControl w:val="0"/>
        <w:jc w:val="both"/>
        <w:rPr>
          <w:szCs w:val="22"/>
        </w:rPr>
      </w:pPr>
      <w:r>
        <w:rPr>
          <w:szCs w:val="22"/>
        </w:rPr>
        <w:t>When the u</w:t>
      </w:r>
      <w:r w:rsidR="003D58F4" w:rsidRPr="00166F2F">
        <w:rPr>
          <w:szCs w:val="22"/>
        </w:rPr>
        <w:t xml:space="preserve">nit is ready for operations, </w:t>
      </w:r>
      <w:r w:rsidR="00985055">
        <w:rPr>
          <w:szCs w:val="22"/>
        </w:rPr>
        <w:t>the REMO</w:t>
      </w:r>
      <w:r w:rsidR="00985055" w:rsidRPr="00166F2F">
        <w:rPr>
          <w:szCs w:val="22"/>
        </w:rPr>
        <w:t xml:space="preserve"> </w:t>
      </w:r>
      <w:r w:rsidR="00774D2E">
        <w:rPr>
          <w:szCs w:val="22"/>
        </w:rPr>
        <w:t xml:space="preserve">will </w:t>
      </w:r>
      <w:r w:rsidR="00985055" w:rsidRPr="00166F2F">
        <w:rPr>
          <w:szCs w:val="22"/>
        </w:rPr>
        <w:t>c</w:t>
      </w:r>
      <w:r w:rsidR="00985055">
        <w:rPr>
          <w:szCs w:val="22"/>
        </w:rPr>
        <w:t>oordinate an inspection of the u</w:t>
      </w:r>
      <w:r w:rsidR="00985055" w:rsidRPr="00166F2F">
        <w:rPr>
          <w:szCs w:val="22"/>
        </w:rPr>
        <w:t xml:space="preserve">nit by </w:t>
      </w:r>
      <w:r w:rsidR="00985055">
        <w:rPr>
          <w:szCs w:val="22"/>
        </w:rPr>
        <w:t xml:space="preserve">a Regional Inspection Team (RIT) or Marine Inspection Team (MIT) as appropriate. </w:t>
      </w:r>
      <w:r w:rsidR="001B162B">
        <w:rPr>
          <w:szCs w:val="22"/>
        </w:rPr>
        <w:t xml:space="preserve"> </w:t>
      </w:r>
    </w:p>
    <w:p w14:paraId="08106F63" w14:textId="3022F7F6" w:rsidR="00D42677" w:rsidRDefault="00985055" w:rsidP="00985055">
      <w:pPr>
        <w:widowControl w:val="0"/>
        <w:jc w:val="both"/>
        <w:rPr>
          <w:szCs w:val="22"/>
        </w:rPr>
      </w:pPr>
      <w:r w:rsidRPr="00166F2F">
        <w:rPr>
          <w:szCs w:val="22"/>
        </w:rPr>
        <w:t xml:space="preserve">The </w:t>
      </w:r>
      <w:r>
        <w:rPr>
          <w:szCs w:val="22"/>
        </w:rPr>
        <w:t>RIT/MIT</w:t>
      </w:r>
      <w:r w:rsidRPr="00166F2F">
        <w:rPr>
          <w:szCs w:val="22"/>
        </w:rPr>
        <w:t xml:space="preserve"> must</w:t>
      </w:r>
      <w:r>
        <w:rPr>
          <w:szCs w:val="22"/>
        </w:rPr>
        <w:t xml:space="preserve"> complete an Operational Capability Inspection Report</w:t>
      </w:r>
      <w:r>
        <w:rPr>
          <w:rStyle w:val="FootnoteReference"/>
          <w:i/>
        </w:rPr>
        <w:t xml:space="preserve"> </w:t>
      </w:r>
      <w:r w:rsidRPr="00166F2F">
        <w:rPr>
          <w:szCs w:val="22"/>
        </w:rPr>
        <w:t>ind</w:t>
      </w:r>
      <w:r>
        <w:rPr>
          <w:szCs w:val="22"/>
        </w:rPr>
        <w:t xml:space="preserve">icating whether </w:t>
      </w:r>
      <w:r w:rsidRPr="00166F2F">
        <w:rPr>
          <w:szCs w:val="22"/>
        </w:rPr>
        <w:t>the unit has satisfactorily met all necessary requirement</w:t>
      </w:r>
      <w:r>
        <w:rPr>
          <w:szCs w:val="22"/>
        </w:rPr>
        <w:t xml:space="preserve">s for accreditation.  </w:t>
      </w:r>
    </w:p>
    <w:p w14:paraId="488F70A2" w14:textId="407C69FB" w:rsidR="00ED1734" w:rsidRDefault="00ED1734" w:rsidP="00985055">
      <w:pPr>
        <w:widowControl w:val="0"/>
        <w:jc w:val="both"/>
        <w:rPr>
          <w:szCs w:val="22"/>
        </w:rPr>
      </w:pPr>
      <w:r>
        <w:rPr>
          <w:szCs w:val="22"/>
        </w:rPr>
        <w:t xml:space="preserve">The </w:t>
      </w:r>
      <w:r>
        <w:rPr>
          <w:szCs w:val="22"/>
        </w:rPr>
        <w:t>agency requesting accreditation is</w:t>
      </w:r>
      <w:r>
        <w:rPr>
          <w:szCs w:val="22"/>
        </w:rPr>
        <w:t xml:space="preserve"> to submit the Rescue </w:t>
      </w:r>
      <w:r w:rsidRPr="00166F2F">
        <w:rPr>
          <w:szCs w:val="22"/>
        </w:rPr>
        <w:t>A</w:t>
      </w:r>
      <w:r>
        <w:rPr>
          <w:szCs w:val="22"/>
        </w:rPr>
        <w:t>ccreditation Proposal for consideration by the SRB (use the same form from the pre-accreditation application</w:t>
      </w:r>
      <w:r>
        <w:rPr>
          <w:szCs w:val="22"/>
        </w:rPr>
        <w:t>,</w:t>
      </w:r>
      <w:r>
        <w:rPr>
          <w:szCs w:val="22"/>
        </w:rPr>
        <w:t xml:space="preserve"> change/amend the tick box from pre-accreditation to full accreditation application).  There is no requirement for the Rescue Accreditation Proposal to again be considered and endorsed by the LRC, RRC </w:t>
      </w:r>
      <w:r>
        <w:rPr>
          <w:szCs w:val="22"/>
        </w:rPr>
        <w:t xml:space="preserve">and </w:t>
      </w:r>
      <w:r>
        <w:rPr>
          <w:szCs w:val="22"/>
        </w:rPr>
        <w:t>PAC at the Full Accreditation stage</w:t>
      </w:r>
    </w:p>
    <w:p w14:paraId="69643B49" w14:textId="08F84DE8" w:rsidR="00ED1734" w:rsidRDefault="00D42677" w:rsidP="00ED1734">
      <w:pPr>
        <w:jc w:val="both"/>
      </w:pPr>
      <w:r>
        <w:t xml:space="preserve">The agency requesting accreditation is responsible for completing an agenda paper, with the fully completed </w:t>
      </w:r>
      <w:r w:rsidR="00ED1734">
        <w:t xml:space="preserve">Rescue Accreditation Proposal and Operational Inspection Form included </w:t>
      </w:r>
      <w:r w:rsidR="00ED1734">
        <w:t xml:space="preserve">as </w:t>
      </w:r>
      <w:r w:rsidR="00ED1734">
        <w:t>attachments, for the</w:t>
      </w:r>
      <w:r w:rsidR="00ED1734">
        <w:t xml:space="preserve"> </w:t>
      </w:r>
      <w:r w:rsidR="00ED1734">
        <w:t>SRB meeting and for briefing their agenc</w:t>
      </w:r>
      <w:r w:rsidR="00ED1734">
        <w:t>y</w:t>
      </w:r>
      <w:r w:rsidR="00ED1734">
        <w:t xml:space="preserve"> representatives.</w:t>
      </w:r>
    </w:p>
    <w:p w14:paraId="1AA1E9BF" w14:textId="77777777" w:rsidR="00D42677" w:rsidRDefault="00D42677" w:rsidP="00D42677">
      <w:pPr>
        <w:jc w:val="both"/>
      </w:pPr>
      <w:r>
        <w:t xml:space="preserve">If endorsed, the SRB Secretariat will progress the Rescue Accreditation Proposal with a Briefing Note to the </w:t>
      </w:r>
      <w:r w:rsidRPr="00040987">
        <w:t>Minister</w:t>
      </w:r>
      <w:r>
        <w:t xml:space="preserve"> for Police and Emergency Services</w:t>
      </w:r>
      <w:r w:rsidRPr="00040987">
        <w:t>.</w:t>
      </w:r>
      <w:r>
        <w:t xml:space="preserve">  Once an application is approved by the Minister, t</w:t>
      </w:r>
      <w:r w:rsidRPr="00040987">
        <w:t>he SRB Secretariat wi</w:t>
      </w:r>
      <w:r>
        <w:t>ll forward a letter advising of the Minister’s decision to the:</w:t>
      </w:r>
    </w:p>
    <w:p w14:paraId="1857843D" w14:textId="77777777" w:rsidR="003E74D6" w:rsidRDefault="003E74D6" w:rsidP="003E74D6">
      <w:pPr>
        <w:jc w:val="both"/>
      </w:pPr>
      <w:r>
        <w:t xml:space="preserve">If endorsed, the SRB Secretariat will progress the Rescue Accreditation Proposal with a Briefing Note to the </w:t>
      </w:r>
      <w:r w:rsidRPr="00040987">
        <w:t>Minister</w:t>
      </w:r>
      <w:r>
        <w:t xml:space="preserve"> for Police and Emergency Services</w:t>
      </w:r>
      <w:r w:rsidRPr="00040987">
        <w:t>.</w:t>
      </w:r>
      <w:r>
        <w:t xml:space="preserve">  Once an application is approved by the Minister, t</w:t>
      </w:r>
      <w:r w:rsidRPr="00040987">
        <w:t>he SRB Secretariat wi</w:t>
      </w:r>
      <w:r>
        <w:t>ll forward a letter advising of the Minister’s decision to the:</w:t>
      </w:r>
    </w:p>
    <w:p w14:paraId="7078DE5E" w14:textId="77777777" w:rsidR="003E74D6" w:rsidRDefault="003E74D6" w:rsidP="008B428B">
      <w:pPr>
        <w:pStyle w:val="ListParagraph"/>
        <w:numPr>
          <w:ilvl w:val="0"/>
          <w:numId w:val="15"/>
        </w:numPr>
        <w:jc w:val="both"/>
      </w:pPr>
      <w:r>
        <w:t>relevant agency</w:t>
      </w:r>
    </w:p>
    <w:p w14:paraId="67F79D8E" w14:textId="77777777" w:rsidR="003E74D6" w:rsidRDefault="003E74D6" w:rsidP="008B428B">
      <w:pPr>
        <w:pStyle w:val="ListParagraph"/>
        <w:numPr>
          <w:ilvl w:val="0"/>
          <w:numId w:val="14"/>
        </w:numPr>
        <w:jc w:val="both"/>
      </w:pPr>
      <w:r>
        <w:t>RRC via the Regional Emergency Management Officer (REMO)</w:t>
      </w:r>
    </w:p>
    <w:p w14:paraId="21642F86" w14:textId="77777777" w:rsidR="003E74D6" w:rsidRDefault="003E74D6" w:rsidP="008B428B">
      <w:pPr>
        <w:pStyle w:val="ListParagraph"/>
        <w:numPr>
          <w:ilvl w:val="0"/>
          <w:numId w:val="14"/>
        </w:numPr>
        <w:jc w:val="both"/>
      </w:pPr>
      <w:r>
        <w:t>NSWPF Emergency Management Unit (EMU) and Radio Operations Group (ROG)</w:t>
      </w:r>
    </w:p>
    <w:p w14:paraId="1B7FE07A" w14:textId="42BAC964" w:rsidR="003E74D6" w:rsidRDefault="003E74D6" w:rsidP="003E74D6">
      <w:pPr>
        <w:jc w:val="both"/>
      </w:pPr>
      <w:r>
        <w:t>If the Rescue Accreditation Proposal is for FR, the NSW State Emergency Service (NSW SES) will also be informed of the Minister’s decision.</w:t>
      </w:r>
    </w:p>
    <w:p w14:paraId="12CCD21B" w14:textId="56A501F1" w:rsidR="00440FF3" w:rsidRDefault="00440FF3" w:rsidP="003E74D6">
      <w:pPr>
        <w:jc w:val="both"/>
      </w:pPr>
    </w:p>
    <w:p w14:paraId="134853DE" w14:textId="4D6C49FF" w:rsidR="00440FF3" w:rsidRDefault="00440FF3" w:rsidP="003E74D6">
      <w:pPr>
        <w:jc w:val="both"/>
      </w:pPr>
    </w:p>
    <w:p w14:paraId="4E5F9E51" w14:textId="77777777" w:rsidR="00ED1734" w:rsidRDefault="00ED1734" w:rsidP="003E74D6">
      <w:pPr>
        <w:jc w:val="both"/>
      </w:pPr>
    </w:p>
    <w:p w14:paraId="373D1418" w14:textId="554CFABE" w:rsidR="00440FF3" w:rsidRDefault="00440FF3" w:rsidP="00440FF3">
      <w:pPr>
        <w:pStyle w:val="ListParagraph"/>
        <w:numPr>
          <w:ilvl w:val="0"/>
          <w:numId w:val="0"/>
        </w:numPr>
        <w:jc w:val="both"/>
      </w:pPr>
      <w:r w:rsidRPr="00846F6C">
        <w:lastRenderedPageBreak/>
        <w:t>The Board as</w:t>
      </w:r>
      <w:r>
        <w:t>sumes all proposals submitted are</w:t>
      </w:r>
      <w:r w:rsidRPr="00846F6C">
        <w:t xml:space="preserve"> on the understanding that the </w:t>
      </w:r>
      <w:r w:rsidR="00ED1734">
        <w:t>u</w:t>
      </w:r>
      <w:r w:rsidRPr="00846F6C">
        <w:t>nit will have equipment that is sufficient, serviceable and appropriate for the types of rescues</w:t>
      </w:r>
      <w:r>
        <w:t xml:space="preserve"> for which the unit is seeking accreditation. The State Rescue Policy details the minimum equipment list requirements for GLR, RCR, VR, FR and MR.</w:t>
      </w:r>
    </w:p>
    <w:p w14:paraId="3D38AFBD" w14:textId="77777777" w:rsidR="00440FF3" w:rsidRDefault="00440FF3" w:rsidP="00440FF3">
      <w:pPr>
        <w:spacing w:after="0"/>
        <w:jc w:val="both"/>
        <w:rPr>
          <w:rFonts w:ascii="Arial" w:eastAsia="Calibri" w:hAnsi="Arial" w:cs="Arial"/>
        </w:rPr>
      </w:pPr>
      <w:r w:rsidRPr="00C44394">
        <w:rPr>
          <w:rFonts w:ascii="Arial" w:eastAsia="Calibri" w:hAnsi="Arial" w:cs="Arial"/>
        </w:rPr>
        <w:t xml:space="preserve">Units are not expected to purchase equipment prior to the Minister’s approval of </w:t>
      </w:r>
      <w:r>
        <w:rPr>
          <w:rFonts w:ascii="Arial" w:eastAsia="Calibri" w:hAnsi="Arial" w:cs="Arial"/>
        </w:rPr>
        <w:t>p</w:t>
      </w:r>
      <w:r w:rsidRPr="00C44394">
        <w:rPr>
          <w:rFonts w:ascii="Arial" w:eastAsia="Calibri" w:hAnsi="Arial" w:cs="Arial"/>
        </w:rPr>
        <w:t>re-</w:t>
      </w:r>
      <w:r>
        <w:rPr>
          <w:rFonts w:ascii="Arial" w:eastAsia="Calibri" w:hAnsi="Arial" w:cs="Arial"/>
        </w:rPr>
        <w:t>ac</w:t>
      </w:r>
      <w:r w:rsidRPr="00C44394">
        <w:rPr>
          <w:rFonts w:ascii="Arial" w:eastAsia="Calibri" w:hAnsi="Arial" w:cs="Arial"/>
        </w:rPr>
        <w:t>creditation. Unit Commanders must be aware that full accreditation will only be granted subject to a R</w:t>
      </w:r>
      <w:r>
        <w:rPr>
          <w:rFonts w:ascii="Arial" w:eastAsia="Calibri" w:hAnsi="Arial" w:cs="Arial"/>
        </w:rPr>
        <w:t>IT/MIT</w:t>
      </w:r>
      <w:r w:rsidRPr="00C44394">
        <w:rPr>
          <w:rFonts w:ascii="Arial" w:eastAsia="Calibri" w:hAnsi="Arial" w:cs="Arial"/>
        </w:rPr>
        <w:t xml:space="preserve"> Operational Capability Inspection Report confirming that the proposal has been implemented to the satisfaction of the Board, including the acquisition by the Unit of all equipment on the relevant minimum equipment list.</w:t>
      </w:r>
    </w:p>
    <w:p w14:paraId="334A30B5" w14:textId="78403BDE" w:rsidR="0091503F" w:rsidRDefault="0091503F" w:rsidP="00A541A5">
      <w:pPr>
        <w:jc w:val="both"/>
        <w:rPr>
          <w:szCs w:val="22"/>
        </w:rPr>
      </w:pPr>
    </w:p>
    <w:p w14:paraId="53459C53" w14:textId="308AEC8D" w:rsidR="0049263F" w:rsidRDefault="0049263F" w:rsidP="00A541A5">
      <w:pPr>
        <w:jc w:val="both"/>
        <w:rPr>
          <w:szCs w:val="22"/>
        </w:rPr>
      </w:pPr>
    </w:p>
    <w:p w14:paraId="5CA1B33D" w14:textId="42661915" w:rsidR="0049263F" w:rsidRDefault="0049263F" w:rsidP="00A541A5">
      <w:pPr>
        <w:jc w:val="both"/>
        <w:rPr>
          <w:szCs w:val="22"/>
        </w:rPr>
      </w:pPr>
    </w:p>
    <w:p w14:paraId="61DD0003" w14:textId="76565492" w:rsidR="0049263F" w:rsidRDefault="0049263F" w:rsidP="00A541A5">
      <w:pPr>
        <w:jc w:val="both"/>
        <w:rPr>
          <w:szCs w:val="22"/>
        </w:rPr>
      </w:pPr>
    </w:p>
    <w:p w14:paraId="68F74AF0" w14:textId="7202DA96" w:rsidR="0049263F" w:rsidRDefault="0049263F" w:rsidP="00A541A5">
      <w:pPr>
        <w:jc w:val="both"/>
        <w:rPr>
          <w:szCs w:val="22"/>
        </w:rPr>
      </w:pPr>
    </w:p>
    <w:p w14:paraId="7288A0EE" w14:textId="7E92AEC9" w:rsidR="0049263F" w:rsidRDefault="0049263F" w:rsidP="00A541A5">
      <w:pPr>
        <w:jc w:val="both"/>
        <w:rPr>
          <w:szCs w:val="22"/>
        </w:rPr>
      </w:pPr>
    </w:p>
    <w:p w14:paraId="5C485D9D" w14:textId="5F3C2EF8" w:rsidR="0049263F" w:rsidRDefault="0049263F" w:rsidP="00A541A5">
      <w:pPr>
        <w:jc w:val="both"/>
        <w:rPr>
          <w:szCs w:val="22"/>
        </w:rPr>
      </w:pPr>
    </w:p>
    <w:p w14:paraId="22E2BF41" w14:textId="6FCFEE50" w:rsidR="0049263F" w:rsidRDefault="0049263F" w:rsidP="00A541A5">
      <w:pPr>
        <w:jc w:val="both"/>
        <w:rPr>
          <w:szCs w:val="22"/>
        </w:rPr>
      </w:pPr>
    </w:p>
    <w:p w14:paraId="16F65AC4" w14:textId="0404D3AB" w:rsidR="0049263F" w:rsidRDefault="0049263F" w:rsidP="00A541A5">
      <w:pPr>
        <w:jc w:val="both"/>
        <w:rPr>
          <w:szCs w:val="22"/>
        </w:rPr>
      </w:pPr>
    </w:p>
    <w:p w14:paraId="4838FF04" w14:textId="4D9C29A0" w:rsidR="0049263F" w:rsidRDefault="0049263F" w:rsidP="00A541A5">
      <w:pPr>
        <w:jc w:val="both"/>
        <w:rPr>
          <w:szCs w:val="22"/>
        </w:rPr>
      </w:pPr>
    </w:p>
    <w:p w14:paraId="7AF5AB8C" w14:textId="3DC3248D" w:rsidR="0049263F" w:rsidRDefault="0049263F" w:rsidP="00A541A5">
      <w:pPr>
        <w:jc w:val="both"/>
        <w:rPr>
          <w:szCs w:val="22"/>
        </w:rPr>
      </w:pPr>
    </w:p>
    <w:p w14:paraId="025E1775" w14:textId="6EB69BFF" w:rsidR="0049263F" w:rsidRDefault="0049263F" w:rsidP="00A541A5">
      <w:pPr>
        <w:jc w:val="both"/>
        <w:rPr>
          <w:szCs w:val="22"/>
        </w:rPr>
      </w:pPr>
    </w:p>
    <w:p w14:paraId="6E8B8431" w14:textId="795B349F" w:rsidR="0049263F" w:rsidRDefault="0049263F" w:rsidP="00A541A5">
      <w:pPr>
        <w:jc w:val="both"/>
        <w:rPr>
          <w:szCs w:val="22"/>
        </w:rPr>
      </w:pPr>
    </w:p>
    <w:p w14:paraId="3AFEBC76" w14:textId="5990C8B7" w:rsidR="0049263F" w:rsidRDefault="0049263F" w:rsidP="00A541A5">
      <w:pPr>
        <w:jc w:val="both"/>
        <w:rPr>
          <w:szCs w:val="22"/>
        </w:rPr>
      </w:pPr>
    </w:p>
    <w:p w14:paraId="22710A1F" w14:textId="659E017B" w:rsidR="0049263F" w:rsidRDefault="0049263F" w:rsidP="00A541A5">
      <w:pPr>
        <w:jc w:val="both"/>
        <w:rPr>
          <w:szCs w:val="22"/>
        </w:rPr>
      </w:pPr>
    </w:p>
    <w:p w14:paraId="79ABAAB1" w14:textId="49C02E6E" w:rsidR="0049263F" w:rsidRDefault="0049263F" w:rsidP="00A541A5">
      <w:pPr>
        <w:jc w:val="both"/>
        <w:rPr>
          <w:szCs w:val="22"/>
        </w:rPr>
      </w:pPr>
    </w:p>
    <w:p w14:paraId="6CC1FB9D" w14:textId="68DEA514" w:rsidR="0049263F" w:rsidRDefault="0049263F" w:rsidP="00A541A5">
      <w:pPr>
        <w:jc w:val="both"/>
        <w:rPr>
          <w:szCs w:val="22"/>
        </w:rPr>
      </w:pPr>
    </w:p>
    <w:p w14:paraId="406FD199" w14:textId="1CC8B28D" w:rsidR="0049263F" w:rsidRDefault="0049263F" w:rsidP="00A541A5">
      <w:pPr>
        <w:jc w:val="both"/>
        <w:rPr>
          <w:szCs w:val="22"/>
        </w:rPr>
      </w:pPr>
    </w:p>
    <w:p w14:paraId="5A768823" w14:textId="10519A68" w:rsidR="0049263F" w:rsidRDefault="0049263F" w:rsidP="00A541A5">
      <w:pPr>
        <w:jc w:val="both"/>
        <w:rPr>
          <w:szCs w:val="22"/>
        </w:rPr>
      </w:pPr>
    </w:p>
    <w:p w14:paraId="259D4CA4" w14:textId="1E9206A6" w:rsidR="0049263F" w:rsidRDefault="0049263F" w:rsidP="00A541A5">
      <w:pPr>
        <w:jc w:val="both"/>
        <w:rPr>
          <w:szCs w:val="22"/>
        </w:rPr>
      </w:pPr>
    </w:p>
    <w:p w14:paraId="6315C454" w14:textId="5519A2EE" w:rsidR="0049263F" w:rsidRDefault="0049263F" w:rsidP="00A541A5">
      <w:pPr>
        <w:jc w:val="both"/>
        <w:rPr>
          <w:szCs w:val="22"/>
        </w:rPr>
      </w:pPr>
    </w:p>
    <w:p w14:paraId="538C6B30" w14:textId="4CF8EB66" w:rsidR="0049263F" w:rsidRDefault="0049263F" w:rsidP="00A541A5">
      <w:pPr>
        <w:jc w:val="both"/>
        <w:rPr>
          <w:szCs w:val="22"/>
        </w:rPr>
      </w:pPr>
    </w:p>
    <w:p w14:paraId="046B9587" w14:textId="2E541DFB" w:rsidR="0049263F" w:rsidRDefault="0049263F" w:rsidP="00A541A5">
      <w:pPr>
        <w:jc w:val="both"/>
        <w:rPr>
          <w:szCs w:val="22"/>
        </w:rPr>
      </w:pPr>
    </w:p>
    <w:p w14:paraId="6C0EFA07" w14:textId="159AC233" w:rsidR="0049263F" w:rsidRDefault="0049263F" w:rsidP="00A541A5">
      <w:pPr>
        <w:jc w:val="both"/>
        <w:rPr>
          <w:szCs w:val="22"/>
        </w:rPr>
      </w:pPr>
    </w:p>
    <w:p w14:paraId="6D18E87B" w14:textId="6F9B9B3C" w:rsidR="0049263F" w:rsidRDefault="0049263F" w:rsidP="00A541A5">
      <w:pPr>
        <w:jc w:val="both"/>
        <w:rPr>
          <w:szCs w:val="22"/>
        </w:rPr>
      </w:pPr>
    </w:p>
    <w:p w14:paraId="3F9F4402" w14:textId="77777777" w:rsidR="0049263F" w:rsidRDefault="0049263F" w:rsidP="00A541A5">
      <w:pPr>
        <w:jc w:val="both"/>
        <w:rPr>
          <w:szCs w:val="22"/>
        </w:rPr>
      </w:pPr>
    </w:p>
    <w:p w14:paraId="76C1B1E6" w14:textId="6194525F" w:rsidR="00053108" w:rsidRPr="003E74D6" w:rsidRDefault="001D09B1" w:rsidP="00A541A5">
      <w:pPr>
        <w:pStyle w:val="Heading3"/>
        <w:jc w:val="both"/>
        <w:rPr>
          <w:sz w:val="32"/>
          <w:szCs w:val="32"/>
        </w:rPr>
      </w:pPr>
      <w:r w:rsidRPr="003E74D6">
        <w:rPr>
          <w:sz w:val="32"/>
          <w:szCs w:val="32"/>
        </w:rPr>
        <w:lastRenderedPageBreak/>
        <w:t xml:space="preserve">Unit </w:t>
      </w:r>
      <w:r w:rsidR="000A69BE" w:rsidRPr="003E74D6">
        <w:rPr>
          <w:sz w:val="32"/>
          <w:szCs w:val="32"/>
        </w:rPr>
        <w:t>informatio</w:t>
      </w:r>
      <w:bookmarkEnd w:id="0"/>
      <w:r w:rsidR="00105D9C" w:rsidRPr="003E74D6">
        <w:rPr>
          <w:sz w:val="32"/>
          <w:szCs w:val="32"/>
        </w:rPr>
        <w:t>n</w:t>
      </w:r>
    </w:p>
    <w:tbl>
      <w:tblPr>
        <w:tblStyle w:val="TableGrid1"/>
        <w:tblW w:w="9645" w:type="dxa"/>
        <w:tblLook w:val="04A0" w:firstRow="1" w:lastRow="0" w:firstColumn="1" w:lastColumn="0" w:noHBand="0" w:noVBand="1"/>
      </w:tblPr>
      <w:tblGrid>
        <w:gridCol w:w="4049"/>
        <w:gridCol w:w="5596"/>
      </w:tblGrid>
      <w:tr w:rsidR="001D09B1" w:rsidRPr="001D09B1" w14:paraId="3315460C" w14:textId="77777777" w:rsidTr="009B0A6E">
        <w:trPr>
          <w:trHeight w:val="387"/>
        </w:trPr>
        <w:tc>
          <w:tcPr>
            <w:tcW w:w="4049" w:type="dxa"/>
            <w:shd w:val="clear" w:color="auto" w:fill="D5E4FF" w:themeFill="text2" w:themeFillTint="1A"/>
          </w:tcPr>
          <w:p w14:paraId="7FD2C581" w14:textId="7611318F" w:rsidR="001D09B1" w:rsidRPr="00893358" w:rsidRDefault="003E74D6" w:rsidP="00A541A5">
            <w:pPr>
              <w:spacing w:before="120" w:after="120"/>
              <w:jc w:val="both"/>
              <w:rPr>
                <w:rFonts w:ascii="Arial" w:hAnsi="Arial" w:cs="Arial"/>
              </w:rPr>
            </w:pPr>
            <w:r>
              <w:rPr>
                <w:rFonts w:ascii="Arial" w:hAnsi="Arial" w:cs="Arial"/>
              </w:rPr>
              <w:t xml:space="preserve">Rescue </w:t>
            </w:r>
            <w:r w:rsidR="001D09B1" w:rsidRPr="00893358">
              <w:rPr>
                <w:rFonts w:ascii="Arial" w:hAnsi="Arial" w:cs="Arial"/>
              </w:rPr>
              <w:t>Organisation:</w:t>
            </w:r>
          </w:p>
        </w:tc>
        <w:tc>
          <w:tcPr>
            <w:tcW w:w="5596" w:type="dxa"/>
          </w:tcPr>
          <w:p w14:paraId="53EFD6EE" w14:textId="77777777" w:rsidR="001D09B1" w:rsidRPr="001D09B1" w:rsidRDefault="001D09B1" w:rsidP="00A541A5">
            <w:pPr>
              <w:spacing w:before="120" w:after="120"/>
              <w:jc w:val="both"/>
              <w:rPr>
                <w:rFonts w:ascii="Arial" w:hAnsi="Arial" w:cs="Arial"/>
              </w:rPr>
            </w:pPr>
          </w:p>
        </w:tc>
      </w:tr>
      <w:tr w:rsidR="001D09B1" w:rsidRPr="001D09B1" w14:paraId="57C2593E" w14:textId="77777777" w:rsidTr="009B0A6E">
        <w:trPr>
          <w:trHeight w:val="374"/>
        </w:trPr>
        <w:tc>
          <w:tcPr>
            <w:tcW w:w="4049" w:type="dxa"/>
            <w:shd w:val="clear" w:color="auto" w:fill="D5E4FF" w:themeFill="text2" w:themeFillTint="1A"/>
          </w:tcPr>
          <w:p w14:paraId="522D0F2D" w14:textId="720E050C" w:rsidR="001D09B1" w:rsidRPr="00893358" w:rsidRDefault="003E74D6" w:rsidP="00A541A5">
            <w:pPr>
              <w:spacing w:before="120" w:after="120"/>
              <w:jc w:val="both"/>
              <w:rPr>
                <w:rFonts w:ascii="Arial" w:hAnsi="Arial" w:cs="Arial"/>
              </w:rPr>
            </w:pPr>
            <w:r>
              <w:rPr>
                <w:rFonts w:ascii="Arial" w:hAnsi="Arial" w:cs="Arial"/>
              </w:rPr>
              <w:t xml:space="preserve">Rescue </w:t>
            </w:r>
            <w:r w:rsidR="00ED1734">
              <w:rPr>
                <w:rFonts w:ascii="Arial" w:hAnsi="Arial" w:cs="Arial"/>
              </w:rPr>
              <w:t>u</w:t>
            </w:r>
            <w:r w:rsidR="001D09B1" w:rsidRPr="00893358">
              <w:rPr>
                <w:rFonts w:ascii="Arial" w:hAnsi="Arial" w:cs="Arial"/>
              </w:rPr>
              <w:t>nit name:</w:t>
            </w:r>
          </w:p>
        </w:tc>
        <w:tc>
          <w:tcPr>
            <w:tcW w:w="5596" w:type="dxa"/>
          </w:tcPr>
          <w:p w14:paraId="25AC22DE" w14:textId="77777777" w:rsidR="001D09B1" w:rsidRPr="001D09B1" w:rsidRDefault="001D09B1" w:rsidP="00A541A5">
            <w:pPr>
              <w:spacing w:before="120" w:after="120"/>
              <w:jc w:val="both"/>
              <w:rPr>
                <w:rFonts w:ascii="Arial" w:hAnsi="Arial" w:cs="Arial"/>
              </w:rPr>
            </w:pPr>
          </w:p>
        </w:tc>
      </w:tr>
      <w:tr w:rsidR="00CD2481" w:rsidRPr="001D09B1" w14:paraId="46D3997D" w14:textId="77777777" w:rsidTr="009B0A6E">
        <w:trPr>
          <w:trHeight w:val="577"/>
        </w:trPr>
        <w:tc>
          <w:tcPr>
            <w:tcW w:w="4049" w:type="dxa"/>
            <w:shd w:val="clear" w:color="auto" w:fill="D5E4FF" w:themeFill="text2" w:themeFillTint="1A"/>
          </w:tcPr>
          <w:p w14:paraId="55E67B03" w14:textId="1FD2AA87" w:rsidR="00CD2481" w:rsidRPr="00D71432" w:rsidRDefault="00CD2481" w:rsidP="00A541A5">
            <w:pPr>
              <w:spacing w:before="120" w:after="120"/>
              <w:jc w:val="both"/>
              <w:rPr>
                <w:rFonts w:ascii="Arial" w:hAnsi="Arial" w:cs="Arial"/>
                <w:sz w:val="20"/>
                <w:szCs w:val="20"/>
              </w:rPr>
            </w:pPr>
            <w:r w:rsidRPr="00BE3A0C">
              <w:rPr>
                <w:rFonts w:ascii="Arial" w:hAnsi="Arial" w:cs="Arial"/>
              </w:rPr>
              <w:t>Accred</w:t>
            </w:r>
            <w:r w:rsidR="0027473C">
              <w:rPr>
                <w:rFonts w:ascii="Arial" w:hAnsi="Arial" w:cs="Arial"/>
              </w:rPr>
              <w:t>itations currently held by the u</w:t>
            </w:r>
            <w:r w:rsidRPr="00BE3A0C">
              <w:rPr>
                <w:rFonts w:ascii="Arial" w:hAnsi="Arial" w:cs="Arial"/>
              </w:rPr>
              <w:t>nit:</w:t>
            </w:r>
          </w:p>
        </w:tc>
        <w:tc>
          <w:tcPr>
            <w:tcW w:w="5596" w:type="dxa"/>
          </w:tcPr>
          <w:p w14:paraId="0609F39E" w14:textId="77777777" w:rsidR="00CD2481" w:rsidRPr="001D09B1" w:rsidRDefault="00CD2481" w:rsidP="00A541A5">
            <w:pPr>
              <w:spacing w:before="120" w:after="120"/>
              <w:jc w:val="both"/>
              <w:rPr>
                <w:rFonts w:ascii="Arial" w:hAnsi="Arial" w:cs="Arial"/>
              </w:rPr>
            </w:pPr>
          </w:p>
        </w:tc>
      </w:tr>
      <w:tr w:rsidR="001D09B1" w:rsidRPr="001D09B1" w14:paraId="77DA5C0A" w14:textId="77777777" w:rsidTr="009B0A6E">
        <w:trPr>
          <w:trHeight w:val="396"/>
        </w:trPr>
        <w:tc>
          <w:tcPr>
            <w:tcW w:w="4049" w:type="dxa"/>
            <w:vMerge w:val="restart"/>
            <w:shd w:val="clear" w:color="auto" w:fill="D5E4FF" w:themeFill="text2" w:themeFillTint="1A"/>
          </w:tcPr>
          <w:p w14:paraId="3EB426E1" w14:textId="77777777" w:rsidR="001D09B1" w:rsidRPr="00893358" w:rsidRDefault="001D09B1" w:rsidP="00A541A5">
            <w:pPr>
              <w:spacing w:before="120" w:after="120"/>
              <w:jc w:val="both"/>
              <w:rPr>
                <w:rFonts w:ascii="Arial" w:hAnsi="Arial" w:cs="Arial"/>
              </w:rPr>
            </w:pPr>
            <w:r w:rsidRPr="00893358">
              <w:rPr>
                <w:rFonts w:ascii="Arial" w:hAnsi="Arial" w:cs="Arial"/>
              </w:rPr>
              <w:t>Unit postal address:</w:t>
            </w:r>
          </w:p>
        </w:tc>
        <w:tc>
          <w:tcPr>
            <w:tcW w:w="5596" w:type="dxa"/>
            <w:vMerge w:val="restart"/>
          </w:tcPr>
          <w:p w14:paraId="204450BE" w14:textId="77777777" w:rsidR="001D09B1" w:rsidRPr="001D09B1" w:rsidRDefault="001D09B1" w:rsidP="00A541A5">
            <w:pPr>
              <w:spacing w:before="120" w:after="120"/>
              <w:jc w:val="both"/>
              <w:rPr>
                <w:rFonts w:ascii="Arial" w:hAnsi="Arial" w:cs="Arial"/>
              </w:rPr>
            </w:pPr>
          </w:p>
        </w:tc>
      </w:tr>
      <w:tr w:rsidR="001D09B1" w:rsidRPr="001D09B1" w14:paraId="76B72F55" w14:textId="77777777" w:rsidTr="009B0A6E">
        <w:trPr>
          <w:trHeight w:val="524"/>
        </w:trPr>
        <w:tc>
          <w:tcPr>
            <w:tcW w:w="4049" w:type="dxa"/>
            <w:vMerge/>
            <w:shd w:val="clear" w:color="auto" w:fill="D5E4FF" w:themeFill="text2" w:themeFillTint="1A"/>
          </w:tcPr>
          <w:p w14:paraId="0F09F5BB" w14:textId="77777777" w:rsidR="001D09B1" w:rsidRPr="00893358" w:rsidRDefault="001D09B1" w:rsidP="00A541A5">
            <w:pPr>
              <w:spacing w:before="120" w:after="120"/>
              <w:jc w:val="both"/>
              <w:rPr>
                <w:rFonts w:ascii="Arial" w:hAnsi="Arial" w:cs="Arial"/>
              </w:rPr>
            </w:pPr>
          </w:p>
        </w:tc>
        <w:tc>
          <w:tcPr>
            <w:tcW w:w="5596" w:type="dxa"/>
            <w:vMerge/>
          </w:tcPr>
          <w:p w14:paraId="0C24B16C" w14:textId="77777777" w:rsidR="001D09B1" w:rsidRPr="001D09B1" w:rsidRDefault="001D09B1" w:rsidP="00A541A5">
            <w:pPr>
              <w:spacing w:before="120" w:after="120"/>
              <w:jc w:val="both"/>
              <w:rPr>
                <w:rFonts w:ascii="Arial" w:hAnsi="Arial" w:cs="Arial"/>
              </w:rPr>
            </w:pPr>
          </w:p>
        </w:tc>
      </w:tr>
      <w:tr w:rsidR="001D09B1" w:rsidRPr="001D09B1" w14:paraId="0F8EA917" w14:textId="77777777" w:rsidTr="009B0A6E">
        <w:trPr>
          <w:trHeight w:val="671"/>
        </w:trPr>
        <w:tc>
          <w:tcPr>
            <w:tcW w:w="4049" w:type="dxa"/>
            <w:shd w:val="clear" w:color="auto" w:fill="D5E4FF" w:themeFill="text2" w:themeFillTint="1A"/>
          </w:tcPr>
          <w:p w14:paraId="6C9FCB6F" w14:textId="011EEF17" w:rsidR="001D09B1" w:rsidRPr="00893358" w:rsidRDefault="007734C8" w:rsidP="00BE3A0C">
            <w:pPr>
              <w:spacing w:before="120" w:after="120"/>
              <w:rPr>
                <w:rFonts w:ascii="Arial" w:hAnsi="Arial" w:cs="Arial"/>
              </w:rPr>
            </w:pPr>
            <w:r w:rsidRPr="00893358">
              <w:rPr>
                <w:rFonts w:ascii="Arial" w:hAnsi="Arial" w:cs="Arial"/>
              </w:rPr>
              <w:t>Unit location</w:t>
            </w:r>
            <w:r w:rsidR="002736BA" w:rsidRPr="00893358">
              <w:rPr>
                <w:rFonts w:ascii="Arial" w:hAnsi="Arial" w:cs="Arial"/>
              </w:rPr>
              <w:t xml:space="preserve">:                                     </w:t>
            </w:r>
            <w:r w:rsidR="00BE3A0C">
              <w:rPr>
                <w:rFonts w:ascii="Arial" w:hAnsi="Arial" w:cs="Arial"/>
              </w:rPr>
              <w:t xml:space="preserve">      </w:t>
            </w:r>
            <w:r w:rsidR="002736BA" w:rsidRPr="00893358">
              <w:rPr>
                <w:rFonts w:ascii="Arial" w:hAnsi="Arial" w:cs="Arial"/>
              </w:rPr>
              <w:t xml:space="preserve"> (if </w:t>
            </w:r>
            <w:r w:rsidR="001D09B1" w:rsidRPr="00893358">
              <w:rPr>
                <w:rFonts w:ascii="Arial" w:hAnsi="Arial" w:cs="Arial"/>
              </w:rPr>
              <w:t>different from above)</w:t>
            </w:r>
          </w:p>
        </w:tc>
        <w:tc>
          <w:tcPr>
            <w:tcW w:w="5596" w:type="dxa"/>
          </w:tcPr>
          <w:p w14:paraId="494C4F65" w14:textId="77777777" w:rsidR="001D09B1" w:rsidRPr="001D09B1" w:rsidRDefault="001D09B1" w:rsidP="00A541A5">
            <w:pPr>
              <w:spacing w:before="120" w:after="120"/>
              <w:jc w:val="both"/>
              <w:rPr>
                <w:rFonts w:ascii="Arial" w:hAnsi="Arial" w:cs="Arial"/>
              </w:rPr>
            </w:pPr>
          </w:p>
        </w:tc>
      </w:tr>
      <w:tr w:rsidR="001D09B1" w:rsidRPr="001D09B1" w14:paraId="0E8DF7E6" w14:textId="77777777" w:rsidTr="009B0A6E">
        <w:trPr>
          <w:trHeight w:val="374"/>
        </w:trPr>
        <w:tc>
          <w:tcPr>
            <w:tcW w:w="4049" w:type="dxa"/>
            <w:shd w:val="clear" w:color="auto" w:fill="D5E4FF" w:themeFill="text2" w:themeFillTint="1A"/>
          </w:tcPr>
          <w:p w14:paraId="6EF99133" w14:textId="1AE600A6" w:rsidR="001D09B1" w:rsidRPr="00893358" w:rsidRDefault="001D09B1" w:rsidP="00CF021F">
            <w:pPr>
              <w:spacing w:before="120" w:after="120"/>
              <w:rPr>
                <w:rFonts w:ascii="Arial" w:hAnsi="Arial" w:cs="Arial"/>
              </w:rPr>
            </w:pPr>
            <w:r w:rsidRPr="00893358">
              <w:rPr>
                <w:rFonts w:ascii="Arial" w:hAnsi="Arial" w:cs="Arial"/>
              </w:rPr>
              <w:t>Name of Unit Commander</w:t>
            </w:r>
            <w:r w:rsidR="0027473C">
              <w:rPr>
                <w:rFonts w:ascii="Arial" w:hAnsi="Arial" w:cs="Arial"/>
              </w:rPr>
              <w:t xml:space="preserve">, </w:t>
            </w:r>
            <w:r w:rsidR="00CF021F">
              <w:rPr>
                <w:rFonts w:ascii="Arial" w:hAnsi="Arial" w:cs="Arial"/>
              </w:rPr>
              <w:t xml:space="preserve">Unit </w:t>
            </w:r>
            <w:r w:rsidR="0027473C">
              <w:rPr>
                <w:rFonts w:ascii="Arial" w:hAnsi="Arial" w:cs="Arial"/>
              </w:rPr>
              <w:t>Manager or Delegate:</w:t>
            </w:r>
          </w:p>
        </w:tc>
        <w:tc>
          <w:tcPr>
            <w:tcW w:w="5596" w:type="dxa"/>
          </w:tcPr>
          <w:p w14:paraId="7744340E" w14:textId="77777777" w:rsidR="001D09B1" w:rsidRPr="001D09B1" w:rsidRDefault="001D09B1" w:rsidP="00A541A5">
            <w:pPr>
              <w:spacing w:before="120" w:after="120"/>
              <w:jc w:val="both"/>
              <w:rPr>
                <w:rFonts w:ascii="Arial" w:hAnsi="Arial" w:cs="Arial"/>
              </w:rPr>
            </w:pPr>
          </w:p>
        </w:tc>
      </w:tr>
      <w:tr w:rsidR="001D09B1" w:rsidRPr="001D09B1" w14:paraId="245E268E" w14:textId="77777777" w:rsidTr="009B0A6E">
        <w:trPr>
          <w:trHeight w:val="387"/>
        </w:trPr>
        <w:tc>
          <w:tcPr>
            <w:tcW w:w="4049" w:type="dxa"/>
            <w:shd w:val="clear" w:color="auto" w:fill="D5E4FF" w:themeFill="text2" w:themeFillTint="1A"/>
          </w:tcPr>
          <w:p w14:paraId="077E5B91" w14:textId="79A7D964" w:rsidR="001D09B1" w:rsidRPr="00893358" w:rsidRDefault="00991A1F" w:rsidP="00A541A5">
            <w:pPr>
              <w:spacing w:before="120" w:after="120"/>
              <w:jc w:val="both"/>
              <w:rPr>
                <w:rFonts w:ascii="Arial" w:hAnsi="Arial" w:cs="Arial"/>
              </w:rPr>
            </w:pPr>
            <w:r>
              <w:rPr>
                <w:rFonts w:ascii="Arial" w:hAnsi="Arial" w:cs="Arial"/>
              </w:rPr>
              <w:t xml:space="preserve">Phone / </w:t>
            </w:r>
            <w:r w:rsidR="001D09B1" w:rsidRPr="00893358">
              <w:rPr>
                <w:rFonts w:ascii="Arial" w:hAnsi="Arial" w:cs="Arial"/>
              </w:rPr>
              <w:t>Mobile:</w:t>
            </w:r>
          </w:p>
        </w:tc>
        <w:tc>
          <w:tcPr>
            <w:tcW w:w="5596" w:type="dxa"/>
          </w:tcPr>
          <w:p w14:paraId="158B8446" w14:textId="77777777" w:rsidR="001D09B1" w:rsidRPr="001D09B1" w:rsidRDefault="001D09B1" w:rsidP="00A541A5">
            <w:pPr>
              <w:spacing w:before="120" w:after="120"/>
              <w:jc w:val="both"/>
              <w:rPr>
                <w:rFonts w:ascii="Arial" w:hAnsi="Arial" w:cs="Arial"/>
              </w:rPr>
            </w:pPr>
          </w:p>
        </w:tc>
      </w:tr>
      <w:tr w:rsidR="001D09B1" w:rsidRPr="001D09B1" w14:paraId="2CA01898" w14:textId="77777777" w:rsidTr="009B0A6E">
        <w:trPr>
          <w:trHeight w:val="73"/>
        </w:trPr>
        <w:tc>
          <w:tcPr>
            <w:tcW w:w="4049" w:type="dxa"/>
            <w:shd w:val="clear" w:color="auto" w:fill="D5E4FF" w:themeFill="text2" w:themeFillTint="1A"/>
          </w:tcPr>
          <w:p w14:paraId="4AF9E71C" w14:textId="77777777" w:rsidR="001D09B1" w:rsidRPr="00893358" w:rsidRDefault="001D09B1" w:rsidP="00A541A5">
            <w:pPr>
              <w:spacing w:before="120" w:after="120"/>
              <w:jc w:val="both"/>
              <w:rPr>
                <w:rFonts w:ascii="Arial" w:hAnsi="Arial" w:cs="Arial"/>
              </w:rPr>
            </w:pPr>
            <w:r w:rsidRPr="00893358">
              <w:rPr>
                <w:rFonts w:ascii="Arial" w:hAnsi="Arial" w:cs="Arial"/>
              </w:rPr>
              <w:t>Email:</w:t>
            </w:r>
          </w:p>
        </w:tc>
        <w:tc>
          <w:tcPr>
            <w:tcW w:w="5596" w:type="dxa"/>
          </w:tcPr>
          <w:p w14:paraId="7023E89F" w14:textId="77777777" w:rsidR="001D09B1" w:rsidRPr="001D09B1" w:rsidRDefault="001D09B1" w:rsidP="00A541A5">
            <w:pPr>
              <w:spacing w:before="120" w:after="120"/>
              <w:jc w:val="both"/>
              <w:rPr>
                <w:rFonts w:ascii="Arial" w:hAnsi="Arial" w:cs="Arial"/>
              </w:rPr>
            </w:pPr>
          </w:p>
        </w:tc>
      </w:tr>
    </w:tbl>
    <w:p w14:paraId="14DC4A60" w14:textId="0C75F585" w:rsidR="00A76FBC" w:rsidRDefault="0079155F" w:rsidP="00A541A5">
      <w:pPr>
        <w:pStyle w:val="Heading7"/>
        <w:jc w:val="both"/>
      </w:pPr>
      <w:r>
        <w:t>Local and Regional Rescue Committee</w:t>
      </w:r>
    </w:p>
    <w:tbl>
      <w:tblPr>
        <w:tblStyle w:val="TableGrid1"/>
        <w:tblW w:w="9634" w:type="dxa"/>
        <w:tblLook w:val="04A0" w:firstRow="1" w:lastRow="0" w:firstColumn="1" w:lastColumn="0" w:noHBand="0" w:noVBand="1"/>
      </w:tblPr>
      <w:tblGrid>
        <w:gridCol w:w="3681"/>
        <w:gridCol w:w="5953"/>
      </w:tblGrid>
      <w:tr w:rsidR="00A76FBC" w:rsidRPr="001D09B1" w14:paraId="78FE4926" w14:textId="77777777" w:rsidTr="007463CB">
        <w:trPr>
          <w:trHeight w:val="240"/>
        </w:trPr>
        <w:tc>
          <w:tcPr>
            <w:tcW w:w="3681" w:type="dxa"/>
            <w:shd w:val="clear" w:color="auto" w:fill="D5E4FF" w:themeFill="text2" w:themeFillTint="1A"/>
          </w:tcPr>
          <w:p w14:paraId="621DFF78" w14:textId="1AA9710D" w:rsidR="00A76FBC" w:rsidRPr="002736BA" w:rsidRDefault="009B0A6E" w:rsidP="00A541A5">
            <w:pPr>
              <w:spacing w:before="120" w:after="120"/>
              <w:jc w:val="both"/>
              <w:rPr>
                <w:rFonts w:ascii="Arial" w:hAnsi="Arial" w:cs="Arial"/>
              </w:rPr>
            </w:pPr>
            <w:r>
              <w:rPr>
                <w:rFonts w:ascii="Arial" w:hAnsi="Arial" w:cs="Arial"/>
              </w:rPr>
              <w:t xml:space="preserve">Local </w:t>
            </w:r>
            <w:r w:rsidR="008E247B">
              <w:rPr>
                <w:rFonts w:ascii="Arial" w:hAnsi="Arial" w:cs="Arial"/>
              </w:rPr>
              <w:t>Rescue Committee:</w:t>
            </w:r>
          </w:p>
        </w:tc>
        <w:tc>
          <w:tcPr>
            <w:tcW w:w="5953" w:type="dxa"/>
          </w:tcPr>
          <w:p w14:paraId="33DE7A15" w14:textId="77777777" w:rsidR="00A76FBC" w:rsidRPr="001D09B1" w:rsidRDefault="00A76FBC" w:rsidP="00A541A5">
            <w:pPr>
              <w:spacing w:before="120" w:after="120"/>
              <w:jc w:val="both"/>
              <w:rPr>
                <w:rFonts w:ascii="Arial" w:hAnsi="Arial" w:cs="Arial"/>
              </w:rPr>
            </w:pPr>
          </w:p>
        </w:tc>
      </w:tr>
      <w:tr w:rsidR="00A76FBC" w:rsidRPr="001D09B1" w14:paraId="3A9EAC4F" w14:textId="77777777" w:rsidTr="007463CB">
        <w:tc>
          <w:tcPr>
            <w:tcW w:w="3681" w:type="dxa"/>
            <w:shd w:val="clear" w:color="auto" w:fill="D5E4FF" w:themeFill="text2" w:themeFillTint="1A"/>
          </w:tcPr>
          <w:p w14:paraId="4E49289F" w14:textId="39949103" w:rsidR="00A76FBC" w:rsidRPr="002736BA" w:rsidRDefault="008E247B" w:rsidP="00A541A5">
            <w:pPr>
              <w:spacing w:before="120" w:after="120"/>
              <w:jc w:val="both"/>
              <w:rPr>
                <w:rFonts w:ascii="Arial" w:hAnsi="Arial" w:cs="Arial"/>
              </w:rPr>
            </w:pPr>
            <w:r>
              <w:rPr>
                <w:rFonts w:ascii="Arial" w:hAnsi="Arial" w:cs="Arial"/>
              </w:rPr>
              <w:t>Regional Rescue Committee:</w:t>
            </w:r>
          </w:p>
        </w:tc>
        <w:tc>
          <w:tcPr>
            <w:tcW w:w="5953" w:type="dxa"/>
          </w:tcPr>
          <w:p w14:paraId="67A8324D" w14:textId="77777777" w:rsidR="00A76FBC" w:rsidRPr="001D09B1" w:rsidRDefault="00A76FBC" w:rsidP="00A541A5">
            <w:pPr>
              <w:spacing w:before="120" w:after="120"/>
              <w:jc w:val="both"/>
              <w:rPr>
                <w:rFonts w:ascii="Arial" w:hAnsi="Arial" w:cs="Arial"/>
              </w:rPr>
            </w:pPr>
          </w:p>
        </w:tc>
      </w:tr>
    </w:tbl>
    <w:p w14:paraId="74452199" w14:textId="7EEB935A" w:rsidR="001D09B1" w:rsidRPr="006F698A" w:rsidRDefault="0079155F" w:rsidP="00A541A5">
      <w:pPr>
        <w:pStyle w:val="Heading7"/>
        <w:jc w:val="both"/>
        <w:rPr>
          <w:b w:val="0"/>
        </w:rPr>
      </w:pPr>
      <w:r>
        <w:t>Application details</w:t>
      </w:r>
    </w:p>
    <w:tbl>
      <w:tblPr>
        <w:tblStyle w:val="TableGrid2"/>
        <w:tblW w:w="9598" w:type="dxa"/>
        <w:tblLook w:val="04A0" w:firstRow="1" w:lastRow="0" w:firstColumn="1" w:lastColumn="0" w:noHBand="0" w:noVBand="1"/>
      </w:tblPr>
      <w:tblGrid>
        <w:gridCol w:w="2228"/>
        <w:gridCol w:w="3868"/>
        <w:gridCol w:w="2159"/>
        <w:gridCol w:w="1343"/>
      </w:tblGrid>
      <w:tr w:rsidR="007014EE" w:rsidRPr="00B265BF" w14:paraId="5395607F" w14:textId="77777777" w:rsidTr="009B0A6E">
        <w:trPr>
          <w:trHeight w:val="612"/>
        </w:trPr>
        <w:tc>
          <w:tcPr>
            <w:tcW w:w="2228" w:type="dxa"/>
            <w:shd w:val="clear" w:color="auto" w:fill="D5E4FF" w:themeFill="text2" w:themeFillTint="1A"/>
          </w:tcPr>
          <w:p w14:paraId="1B26CEB0" w14:textId="77777777" w:rsidR="007014EE" w:rsidRPr="00991A1F" w:rsidRDefault="007014EE" w:rsidP="00A541A5">
            <w:pPr>
              <w:spacing w:before="120" w:after="120"/>
              <w:jc w:val="both"/>
              <w:rPr>
                <w:rFonts w:ascii="Arial" w:hAnsi="Arial" w:cs="Arial"/>
                <w:szCs w:val="22"/>
              </w:rPr>
            </w:pPr>
            <w:r w:rsidRPr="00991A1F">
              <w:rPr>
                <w:rFonts w:ascii="Arial" w:hAnsi="Arial" w:cs="Arial"/>
                <w:szCs w:val="22"/>
              </w:rPr>
              <w:t>Pre-accreditation:</w:t>
            </w:r>
          </w:p>
        </w:tc>
        <w:sdt>
          <w:sdtPr>
            <w:rPr>
              <w:rFonts w:ascii="Arial" w:hAnsi="Arial" w:cs="Arial"/>
              <w:szCs w:val="22"/>
            </w:rPr>
            <w:id w:val="-1294750919"/>
          </w:sdtPr>
          <w:sdtEndPr/>
          <w:sdtContent>
            <w:tc>
              <w:tcPr>
                <w:tcW w:w="3868" w:type="dxa"/>
                <w:shd w:val="clear" w:color="auto" w:fill="auto"/>
              </w:tcPr>
              <w:p w14:paraId="3AD40330" w14:textId="77777777" w:rsidR="007014EE" w:rsidRPr="00991A1F" w:rsidRDefault="00987E3A" w:rsidP="00A541A5">
                <w:pPr>
                  <w:spacing w:before="120" w:after="120"/>
                  <w:jc w:val="both"/>
                  <w:rPr>
                    <w:rFonts w:ascii="Arial" w:hAnsi="Arial" w:cs="Arial"/>
                    <w:b/>
                    <w:color w:val="FFFFFF"/>
                    <w:szCs w:val="22"/>
                  </w:rPr>
                </w:pPr>
                <w:r w:rsidRPr="00991A1F">
                  <w:rPr>
                    <w:rFonts w:ascii="MS Gothic" w:eastAsia="MS Gothic" w:hAnsi="MS Gothic" w:cs="Arial" w:hint="eastAsia"/>
                    <w:szCs w:val="22"/>
                  </w:rPr>
                  <w:t>☐</w:t>
                </w:r>
              </w:p>
            </w:tc>
          </w:sdtContent>
        </w:sdt>
        <w:tc>
          <w:tcPr>
            <w:tcW w:w="2159" w:type="dxa"/>
            <w:shd w:val="clear" w:color="auto" w:fill="D5E4FF" w:themeFill="text2" w:themeFillTint="1A"/>
          </w:tcPr>
          <w:p w14:paraId="728B2CB0" w14:textId="2E369D5A" w:rsidR="007014EE" w:rsidRPr="00991A1F" w:rsidRDefault="00BE3A0C" w:rsidP="00BE3A0C">
            <w:pPr>
              <w:spacing w:before="120" w:after="120"/>
              <w:rPr>
                <w:rFonts w:ascii="Arial" w:hAnsi="Arial" w:cs="Arial"/>
                <w:szCs w:val="22"/>
              </w:rPr>
            </w:pPr>
            <w:r w:rsidRPr="00991A1F">
              <w:rPr>
                <w:rFonts w:ascii="Arial" w:hAnsi="Arial" w:cs="Arial"/>
                <w:szCs w:val="22"/>
              </w:rPr>
              <w:t>General Land Rescue:</w:t>
            </w:r>
          </w:p>
        </w:tc>
        <w:sdt>
          <w:sdtPr>
            <w:rPr>
              <w:rFonts w:ascii="Arial" w:hAnsi="Arial" w:cs="Arial"/>
              <w:szCs w:val="22"/>
            </w:rPr>
            <w:id w:val="1011498779"/>
          </w:sdtPr>
          <w:sdtEndPr/>
          <w:sdtContent>
            <w:tc>
              <w:tcPr>
                <w:tcW w:w="1343" w:type="dxa"/>
                <w:shd w:val="clear" w:color="auto" w:fill="auto"/>
              </w:tcPr>
              <w:p w14:paraId="603E5D7D" w14:textId="77777777" w:rsidR="007014EE" w:rsidRPr="00991A1F" w:rsidRDefault="00503DD2" w:rsidP="00A541A5">
                <w:pPr>
                  <w:spacing w:before="120" w:after="120"/>
                  <w:jc w:val="both"/>
                  <w:rPr>
                    <w:rFonts w:ascii="Arial" w:hAnsi="Arial" w:cs="Arial"/>
                    <w:szCs w:val="22"/>
                  </w:rPr>
                </w:pPr>
                <w:r w:rsidRPr="00991A1F">
                  <w:rPr>
                    <w:rFonts w:ascii="MS Gothic" w:eastAsia="MS Gothic" w:hAnsi="MS Gothic" w:cs="Arial" w:hint="eastAsia"/>
                    <w:szCs w:val="22"/>
                  </w:rPr>
                  <w:t>☐</w:t>
                </w:r>
              </w:p>
            </w:tc>
          </w:sdtContent>
        </w:sdt>
      </w:tr>
      <w:tr w:rsidR="007014EE" w:rsidRPr="00B265BF" w14:paraId="3B570D73" w14:textId="77777777" w:rsidTr="009B0A6E">
        <w:trPr>
          <w:trHeight w:val="625"/>
        </w:trPr>
        <w:tc>
          <w:tcPr>
            <w:tcW w:w="2228" w:type="dxa"/>
            <w:tcBorders>
              <w:bottom w:val="single" w:sz="4" w:space="0" w:color="auto"/>
            </w:tcBorders>
            <w:shd w:val="clear" w:color="auto" w:fill="D5E4FF" w:themeFill="text2" w:themeFillTint="1A"/>
          </w:tcPr>
          <w:p w14:paraId="24A3CB0B" w14:textId="77777777" w:rsidR="007014EE" w:rsidRPr="00991A1F" w:rsidRDefault="007014EE" w:rsidP="00A541A5">
            <w:pPr>
              <w:spacing w:before="120" w:after="120"/>
              <w:jc w:val="both"/>
              <w:rPr>
                <w:rFonts w:ascii="Arial" w:hAnsi="Arial" w:cs="Arial"/>
                <w:szCs w:val="22"/>
              </w:rPr>
            </w:pPr>
            <w:r w:rsidRPr="00991A1F">
              <w:rPr>
                <w:rFonts w:ascii="Arial" w:hAnsi="Arial" w:cs="Arial"/>
                <w:szCs w:val="22"/>
              </w:rPr>
              <w:t>Full accreditation:</w:t>
            </w:r>
          </w:p>
        </w:tc>
        <w:sdt>
          <w:sdtPr>
            <w:rPr>
              <w:rFonts w:ascii="Arial" w:hAnsi="Arial" w:cs="Arial"/>
              <w:szCs w:val="22"/>
            </w:rPr>
            <w:id w:val="1172995765"/>
          </w:sdtPr>
          <w:sdtEndPr/>
          <w:sdtContent>
            <w:tc>
              <w:tcPr>
                <w:tcW w:w="3868" w:type="dxa"/>
                <w:tcBorders>
                  <w:bottom w:val="single" w:sz="4" w:space="0" w:color="auto"/>
                </w:tcBorders>
                <w:shd w:val="clear" w:color="auto" w:fill="auto"/>
              </w:tcPr>
              <w:p w14:paraId="3AB135D8" w14:textId="77777777" w:rsidR="007014EE" w:rsidRPr="00991A1F" w:rsidRDefault="00C708E5" w:rsidP="00A541A5">
                <w:pPr>
                  <w:spacing w:before="120" w:after="120"/>
                  <w:jc w:val="both"/>
                  <w:rPr>
                    <w:rFonts w:ascii="Arial" w:hAnsi="Arial" w:cs="Arial"/>
                    <w:color w:val="FFFFFF"/>
                    <w:szCs w:val="22"/>
                  </w:rPr>
                </w:pPr>
                <w:r w:rsidRPr="00991A1F">
                  <w:rPr>
                    <w:rFonts w:ascii="MS Gothic" w:eastAsia="MS Gothic" w:hAnsi="MS Gothic" w:cs="Arial" w:hint="eastAsia"/>
                    <w:szCs w:val="22"/>
                  </w:rPr>
                  <w:t>☐</w:t>
                </w:r>
              </w:p>
            </w:tc>
          </w:sdtContent>
        </w:sdt>
        <w:tc>
          <w:tcPr>
            <w:tcW w:w="2159" w:type="dxa"/>
            <w:shd w:val="clear" w:color="auto" w:fill="D5E4FF" w:themeFill="text2" w:themeFillTint="1A"/>
          </w:tcPr>
          <w:p w14:paraId="3B6B78EF" w14:textId="18EACBD5" w:rsidR="007014EE" w:rsidRPr="00991A1F" w:rsidRDefault="00BE3A0C" w:rsidP="00BE3A0C">
            <w:pPr>
              <w:spacing w:before="120" w:after="120"/>
              <w:rPr>
                <w:rFonts w:ascii="Arial" w:hAnsi="Arial" w:cs="Arial"/>
                <w:szCs w:val="22"/>
              </w:rPr>
            </w:pPr>
            <w:r w:rsidRPr="00991A1F">
              <w:rPr>
                <w:rFonts w:ascii="Arial" w:hAnsi="Arial" w:cs="Arial"/>
                <w:szCs w:val="22"/>
              </w:rPr>
              <w:t>Road Crash Rescue:</w:t>
            </w:r>
          </w:p>
        </w:tc>
        <w:sdt>
          <w:sdtPr>
            <w:rPr>
              <w:rFonts w:ascii="Arial" w:hAnsi="Arial" w:cs="Arial"/>
              <w:szCs w:val="22"/>
            </w:rPr>
            <w:id w:val="1389607230"/>
          </w:sdtPr>
          <w:sdtEndPr/>
          <w:sdtContent>
            <w:tc>
              <w:tcPr>
                <w:tcW w:w="1343" w:type="dxa"/>
                <w:shd w:val="clear" w:color="auto" w:fill="auto"/>
              </w:tcPr>
              <w:p w14:paraId="250B3E05" w14:textId="77777777" w:rsidR="007014EE" w:rsidRPr="00991A1F" w:rsidRDefault="00503DD2" w:rsidP="00A541A5">
                <w:pPr>
                  <w:spacing w:before="120" w:after="120"/>
                  <w:jc w:val="both"/>
                  <w:rPr>
                    <w:rFonts w:ascii="Arial" w:hAnsi="Arial" w:cs="Arial"/>
                    <w:color w:val="FFFFFF"/>
                    <w:szCs w:val="22"/>
                  </w:rPr>
                </w:pPr>
                <w:r w:rsidRPr="00991A1F">
                  <w:rPr>
                    <w:rFonts w:ascii="MS Gothic" w:eastAsia="MS Gothic" w:hAnsi="MS Gothic" w:cs="Arial" w:hint="eastAsia"/>
                    <w:szCs w:val="22"/>
                  </w:rPr>
                  <w:t>☐</w:t>
                </w:r>
              </w:p>
            </w:tc>
          </w:sdtContent>
        </w:sdt>
      </w:tr>
      <w:tr w:rsidR="00530B22" w:rsidRPr="00B265BF" w14:paraId="2CE9A403" w14:textId="77777777" w:rsidTr="009B0A6E">
        <w:trPr>
          <w:trHeight w:val="528"/>
        </w:trPr>
        <w:tc>
          <w:tcPr>
            <w:tcW w:w="2228" w:type="dxa"/>
            <w:vMerge w:val="restart"/>
            <w:tcBorders>
              <w:top w:val="single" w:sz="4" w:space="0" w:color="auto"/>
              <w:left w:val="single" w:sz="4" w:space="0" w:color="auto"/>
              <w:right w:val="single" w:sz="4" w:space="0" w:color="auto"/>
            </w:tcBorders>
            <w:shd w:val="clear" w:color="auto" w:fill="D5E4FF" w:themeFill="text2" w:themeFillTint="1A"/>
          </w:tcPr>
          <w:p w14:paraId="15ABC122" w14:textId="27CF90F8" w:rsidR="00530B22" w:rsidRPr="00991A1F" w:rsidRDefault="00530B22" w:rsidP="00A34938">
            <w:pPr>
              <w:spacing w:before="120" w:after="120"/>
              <w:rPr>
                <w:rFonts w:ascii="Arial" w:hAnsi="Arial" w:cs="Arial"/>
                <w:szCs w:val="22"/>
              </w:rPr>
            </w:pPr>
            <w:r w:rsidRPr="00991A1F">
              <w:rPr>
                <w:rFonts w:ascii="Arial" w:hAnsi="Arial" w:cs="Arial"/>
                <w:szCs w:val="22"/>
              </w:rPr>
              <w:t>Does the application relate to one of the 11 identified area</w:t>
            </w:r>
            <w:r w:rsidR="00A34938" w:rsidRPr="00991A1F">
              <w:rPr>
                <w:rFonts w:ascii="Arial" w:hAnsi="Arial" w:cs="Arial"/>
                <w:szCs w:val="22"/>
              </w:rPr>
              <w:t xml:space="preserve">s </w:t>
            </w:r>
            <w:r w:rsidR="00F5297A" w:rsidRPr="00991A1F">
              <w:rPr>
                <w:rFonts w:ascii="Arial" w:hAnsi="Arial" w:cs="Arial"/>
                <w:szCs w:val="22"/>
              </w:rPr>
              <w:t xml:space="preserve">in the Report </w:t>
            </w:r>
            <w:r w:rsidR="00F5297A" w:rsidRPr="00774D2E">
              <w:rPr>
                <w:rFonts w:ascii="Arial" w:hAnsi="Arial" w:cs="Arial"/>
                <w:iCs/>
                <w:szCs w:val="22"/>
              </w:rPr>
              <w:t>Review of Land Rescue Arrangements in NSW</w:t>
            </w:r>
            <w:r w:rsidR="00F5297A" w:rsidRPr="00991A1F">
              <w:rPr>
                <w:rFonts w:ascii="Arial" w:hAnsi="Arial" w:cs="Arial"/>
                <w:szCs w:val="22"/>
              </w:rPr>
              <w:t xml:space="preserve"> </w:t>
            </w:r>
            <w:r w:rsidR="00A34938" w:rsidRPr="00991A1F">
              <w:rPr>
                <w:rFonts w:ascii="Arial" w:hAnsi="Arial" w:cs="Arial"/>
                <w:szCs w:val="22"/>
              </w:rPr>
              <w:t xml:space="preserve">for improved </w:t>
            </w:r>
            <w:r w:rsidR="004B1466" w:rsidRPr="00991A1F">
              <w:rPr>
                <w:rFonts w:ascii="Arial" w:hAnsi="Arial" w:cs="Arial"/>
                <w:szCs w:val="22"/>
              </w:rPr>
              <w:t>service delivery?</w:t>
            </w:r>
            <w:r w:rsidRPr="00991A1F">
              <w:rPr>
                <w:rFonts w:ascii="Arial" w:hAnsi="Arial" w:cs="Arial"/>
                <w:szCs w:val="22"/>
              </w:rPr>
              <w:t xml:space="preserve">                     </w:t>
            </w:r>
          </w:p>
        </w:tc>
        <w:tc>
          <w:tcPr>
            <w:tcW w:w="3868" w:type="dxa"/>
            <w:vMerge w:val="restart"/>
            <w:tcBorders>
              <w:top w:val="single" w:sz="4" w:space="0" w:color="auto"/>
              <w:left w:val="single" w:sz="4" w:space="0" w:color="auto"/>
              <w:right w:val="single" w:sz="4" w:space="0" w:color="auto"/>
            </w:tcBorders>
            <w:shd w:val="clear" w:color="auto" w:fill="auto"/>
          </w:tcPr>
          <w:sdt>
            <w:sdtPr>
              <w:rPr>
                <w:rFonts w:ascii="Arial" w:hAnsi="Arial" w:cs="Arial"/>
                <w:szCs w:val="22"/>
              </w:rPr>
              <w:id w:val="1433163611"/>
            </w:sdtPr>
            <w:sdtEndPr/>
            <w:sdtContent>
              <w:p w14:paraId="791CEC59" w14:textId="77777777" w:rsidR="004B1466" w:rsidRPr="00991A1F" w:rsidRDefault="00530B22" w:rsidP="00A541A5">
                <w:pPr>
                  <w:spacing w:before="120" w:after="120"/>
                  <w:jc w:val="both"/>
                  <w:rPr>
                    <w:rFonts w:ascii="Segoe UI Symbol" w:hAnsi="Segoe UI Symbol" w:cs="Segoe UI Symbol"/>
                    <w:szCs w:val="22"/>
                  </w:rPr>
                </w:pPr>
                <w:r w:rsidRPr="00991A1F">
                  <w:rPr>
                    <w:rFonts w:ascii="Segoe UI Symbol" w:hAnsi="Segoe UI Symbol" w:cs="Segoe UI Symbol"/>
                    <w:szCs w:val="22"/>
                  </w:rPr>
                  <w:t>☐</w:t>
                </w:r>
                <w:r w:rsidR="004B1466" w:rsidRPr="00991A1F">
                  <w:rPr>
                    <w:rFonts w:ascii="Segoe UI Symbol" w:hAnsi="Segoe UI Symbol" w:cs="Segoe UI Symbol"/>
                    <w:szCs w:val="22"/>
                  </w:rPr>
                  <w:t xml:space="preserve">     Yes</w:t>
                </w:r>
              </w:p>
              <w:p w14:paraId="143737E8" w14:textId="25D48668" w:rsidR="00530B22" w:rsidRPr="00991A1F" w:rsidRDefault="0067440A" w:rsidP="00A541A5">
                <w:pPr>
                  <w:spacing w:before="120" w:after="120"/>
                  <w:jc w:val="both"/>
                  <w:rPr>
                    <w:rFonts w:ascii="Arial" w:hAnsi="Arial" w:cs="Arial"/>
                    <w:b/>
                    <w:color w:val="FFFFFF"/>
                    <w:szCs w:val="22"/>
                  </w:rPr>
                </w:pPr>
                <w:sdt>
                  <w:sdtPr>
                    <w:rPr>
                      <w:rFonts w:ascii="Arial" w:hAnsi="Arial" w:cs="Arial"/>
                      <w:szCs w:val="22"/>
                    </w:rPr>
                    <w:id w:val="-1525321738"/>
                  </w:sdtPr>
                  <w:sdtEndPr/>
                  <w:sdtContent>
                    <w:r w:rsidR="004B1466" w:rsidRPr="00991A1F">
                      <w:rPr>
                        <w:rFonts w:ascii="MS Gothic" w:eastAsia="MS Gothic" w:hAnsi="MS Gothic" w:cs="Arial" w:hint="eastAsia"/>
                        <w:szCs w:val="22"/>
                      </w:rPr>
                      <w:t>☐</w:t>
                    </w:r>
                  </w:sdtContent>
                </w:sdt>
                <w:r w:rsidR="004B1466" w:rsidRPr="00991A1F">
                  <w:rPr>
                    <w:rFonts w:ascii="Arial" w:hAnsi="Arial" w:cs="Arial"/>
                    <w:szCs w:val="22"/>
                  </w:rPr>
                  <w:t xml:space="preserve">    </w:t>
                </w:r>
                <w:r w:rsidR="004B1466" w:rsidRPr="00991A1F">
                  <w:rPr>
                    <w:rFonts w:ascii="Segoe UI Symbol" w:hAnsi="Segoe UI Symbol" w:cs="Segoe UI Symbol"/>
                    <w:szCs w:val="22"/>
                  </w:rPr>
                  <w:t xml:space="preserve"> No</w:t>
                </w:r>
              </w:p>
            </w:sdtContent>
          </w:sdt>
          <w:p w14:paraId="4D2B38AB" w14:textId="77777777" w:rsidR="00BE3A0C" w:rsidRPr="00991A1F" w:rsidRDefault="00BE3A0C" w:rsidP="00A541A5">
            <w:pPr>
              <w:contextualSpacing/>
              <w:jc w:val="both"/>
              <w:rPr>
                <w:szCs w:val="22"/>
              </w:rPr>
            </w:pPr>
          </w:p>
          <w:p w14:paraId="25688DBC" w14:textId="77777777" w:rsidR="00D75325" w:rsidRPr="00CF5FA9" w:rsidRDefault="00D75325" w:rsidP="00A541A5">
            <w:pPr>
              <w:contextualSpacing/>
              <w:jc w:val="both"/>
              <w:rPr>
                <w:sz w:val="18"/>
                <w:szCs w:val="18"/>
              </w:rPr>
            </w:pPr>
            <w:r w:rsidRPr="00991A1F">
              <w:rPr>
                <w:sz w:val="18"/>
                <w:szCs w:val="18"/>
              </w:rPr>
              <w:t>1</w:t>
            </w:r>
            <w:r w:rsidRPr="00CF5FA9">
              <w:rPr>
                <w:sz w:val="18"/>
                <w:szCs w:val="18"/>
              </w:rPr>
              <w:t>. Putty /St Albans</w:t>
            </w:r>
          </w:p>
          <w:p w14:paraId="37121F98" w14:textId="77777777" w:rsidR="00D75325" w:rsidRPr="00CF5FA9" w:rsidRDefault="00D75325" w:rsidP="00A541A5">
            <w:pPr>
              <w:contextualSpacing/>
              <w:jc w:val="both"/>
              <w:rPr>
                <w:sz w:val="18"/>
                <w:szCs w:val="18"/>
              </w:rPr>
            </w:pPr>
            <w:r w:rsidRPr="00CF5FA9">
              <w:rPr>
                <w:sz w:val="18"/>
                <w:szCs w:val="18"/>
              </w:rPr>
              <w:t>2. Ellerston/Nowendoc</w:t>
            </w:r>
          </w:p>
          <w:p w14:paraId="4D52C9D5" w14:textId="77777777" w:rsidR="00D75325" w:rsidRPr="00CF5FA9" w:rsidRDefault="00D75325" w:rsidP="00A541A5">
            <w:pPr>
              <w:contextualSpacing/>
              <w:jc w:val="both"/>
              <w:rPr>
                <w:sz w:val="18"/>
                <w:szCs w:val="18"/>
              </w:rPr>
            </w:pPr>
            <w:r w:rsidRPr="00CF5FA9">
              <w:rPr>
                <w:sz w:val="18"/>
                <w:szCs w:val="18"/>
              </w:rPr>
              <w:t>3. Boggabilla/Boomi/Yetman</w:t>
            </w:r>
          </w:p>
          <w:p w14:paraId="7C15D262" w14:textId="77777777" w:rsidR="00D75325" w:rsidRPr="00CF5FA9" w:rsidRDefault="00D75325" w:rsidP="00A541A5">
            <w:pPr>
              <w:contextualSpacing/>
              <w:jc w:val="both"/>
              <w:rPr>
                <w:sz w:val="18"/>
                <w:szCs w:val="18"/>
              </w:rPr>
            </w:pPr>
            <w:r w:rsidRPr="00CF5FA9">
              <w:rPr>
                <w:sz w:val="18"/>
                <w:szCs w:val="18"/>
              </w:rPr>
              <w:t>4. Bourke/Cobar/Nyngan</w:t>
            </w:r>
          </w:p>
          <w:p w14:paraId="6C34E9EB" w14:textId="296D85AE" w:rsidR="00D75325" w:rsidRPr="00CF5FA9" w:rsidRDefault="00A541A5" w:rsidP="00A541A5">
            <w:pPr>
              <w:contextualSpacing/>
              <w:jc w:val="both"/>
              <w:rPr>
                <w:sz w:val="18"/>
                <w:szCs w:val="18"/>
              </w:rPr>
            </w:pPr>
            <w:r w:rsidRPr="00CF5FA9">
              <w:rPr>
                <w:sz w:val="18"/>
                <w:szCs w:val="18"/>
              </w:rPr>
              <w:t>5.</w:t>
            </w:r>
            <w:r w:rsidR="00D71432" w:rsidRPr="00CF5FA9">
              <w:rPr>
                <w:sz w:val="18"/>
                <w:szCs w:val="18"/>
              </w:rPr>
              <w:t xml:space="preserve"> </w:t>
            </w:r>
            <w:r w:rsidR="00D75325" w:rsidRPr="00CF5FA9">
              <w:rPr>
                <w:sz w:val="18"/>
                <w:szCs w:val="18"/>
              </w:rPr>
              <w:t>Cobar/Nyngan/Hillston/Condobolin</w:t>
            </w:r>
          </w:p>
          <w:p w14:paraId="44FEC100" w14:textId="7EE5E707" w:rsidR="00D75325" w:rsidRPr="00CF5FA9" w:rsidRDefault="00A541A5" w:rsidP="00A541A5">
            <w:pPr>
              <w:contextualSpacing/>
              <w:jc w:val="both"/>
              <w:rPr>
                <w:sz w:val="18"/>
                <w:szCs w:val="18"/>
              </w:rPr>
            </w:pPr>
            <w:r w:rsidRPr="00CF5FA9">
              <w:rPr>
                <w:sz w:val="18"/>
                <w:szCs w:val="18"/>
              </w:rPr>
              <w:t>6.</w:t>
            </w:r>
            <w:r w:rsidR="0027473C" w:rsidRPr="00CF5FA9">
              <w:rPr>
                <w:sz w:val="18"/>
                <w:szCs w:val="18"/>
              </w:rPr>
              <w:t>B</w:t>
            </w:r>
            <w:r w:rsidRPr="00CF5FA9">
              <w:rPr>
                <w:sz w:val="18"/>
                <w:szCs w:val="18"/>
              </w:rPr>
              <w:t>roken</w:t>
            </w:r>
            <w:r w:rsidR="00D75325" w:rsidRPr="00CF5FA9">
              <w:rPr>
                <w:sz w:val="18"/>
                <w:szCs w:val="18"/>
              </w:rPr>
              <w:t>Hill/Menindee/Balranald/Wentworth</w:t>
            </w:r>
          </w:p>
          <w:p w14:paraId="7C3EF4BD" w14:textId="77777777" w:rsidR="00D75325" w:rsidRPr="00CF5FA9" w:rsidRDefault="00D75325" w:rsidP="00A541A5">
            <w:pPr>
              <w:contextualSpacing/>
              <w:jc w:val="both"/>
              <w:rPr>
                <w:sz w:val="18"/>
                <w:szCs w:val="18"/>
              </w:rPr>
            </w:pPr>
            <w:r w:rsidRPr="00CF5FA9">
              <w:rPr>
                <w:sz w:val="18"/>
                <w:szCs w:val="18"/>
              </w:rPr>
              <w:t>7. Balranald/Hay/Deniliquin</w:t>
            </w:r>
          </w:p>
          <w:p w14:paraId="163FEB67" w14:textId="77777777" w:rsidR="00D75325" w:rsidRPr="00CF5FA9" w:rsidRDefault="00D75325" w:rsidP="00A541A5">
            <w:pPr>
              <w:contextualSpacing/>
              <w:jc w:val="both"/>
              <w:rPr>
                <w:sz w:val="18"/>
                <w:szCs w:val="18"/>
              </w:rPr>
            </w:pPr>
            <w:r w:rsidRPr="00CF5FA9">
              <w:rPr>
                <w:sz w:val="18"/>
                <w:szCs w:val="18"/>
              </w:rPr>
              <w:t>8. Ivanhoe/Hay</w:t>
            </w:r>
          </w:p>
          <w:p w14:paraId="2D3681E5" w14:textId="77777777" w:rsidR="00D75325" w:rsidRPr="00CF5FA9" w:rsidRDefault="00D75325" w:rsidP="00A541A5">
            <w:pPr>
              <w:contextualSpacing/>
              <w:jc w:val="both"/>
              <w:rPr>
                <w:sz w:val="18"/>
                <w:szCs w:val="18"/>
              </w:rPr>
            </w:pPr>
            <w:r w:rsidRPr="00CF5FA9">
              <w:rPr>
                <w:sz w:val="18"/>
                <w:szCs w:val="18"/>
              </w:rPr>
              <w:t>9. Tibooburra/Wanaaring/Bourke</w:t>
            </w:r>
          </w:p>
          <w:p w14:paraId="1F21FFDE" w14:textId="77777777" w:rsidR="00D75325" w:rsidRPr="00CF5FA9" w:rsidRDefault="00D75325" w:rsidP="00A541A5">
            <w:pPr>
              <w:contextualSpacing/>
              <w:jc w:val="both"/>
              <w:rPr>
                <w:sz w:val="18"/>
                <w:szCs w:val="18"/>
              </w:rPr>
            </w:pPr>
            <w:r w:rsidRPr="00CF5FA9">
              <w:rPr>
                <w:sz w:val="18"/>
                <w:szCs w:val="18"/>
              </w:rPr>
              <w:t>10. Wilcannia/Cobar</w:t>
            </w:r>
          </w:p>
          <w:p w14:paraId="5036472E" w14:textId="3DDF57B3" w:rsidR="00D75325" w:rsidRPr="00991A1F" w:rsidRDefault="00BE3A0C" w:rsidP="00A541A5">
            <w:pPr>
              <w:jc w:val="both"/>
              <w:rPr>
                <w:szCs w:val="22"/>
              </w:rPr>
            </w:pPr>
            <w:r w:rsidRPr="00CF5FA9">
              <w:rPr>
                <w:sz w:val="18"/>
                <w:szCs w:val="18"/>
              </w:rPr>
              <w:t>11. Tibooburra/Broken Hill</w:t>
            </w:r>
          </w:p>
        </w:tc>
        <w:tc>
          <w:tcPr>
            <w:tcW w:w="2159" w:type="dxa"/>
            <w:tcBorders>
              <w:left w:val="single" w:sz="4" w:space="0" w:color="auto"/>
            </w:tcBorders>
            <w:shd w:val="clear" w:color="auto" w:fill="D5E4FF" w:themeFill="text2" w:themeFillTint="1A"/>
          </w:tcPr>
          <w:p w14:paraId="5E855043" w14:textId="77777777" w:rsidR="00530B22" w:rsidRPr="00991A1F" w:rsidRDefault="00530B22" w:rsidP="00A541A5">
            <w:pPr>
              <w:spacing w:before="120" w:after="120"/>
              <w:jc w:val="both"/>
              <w:rPr>
                <w:rFonts w:ascii="Arial" w:hAnsi="Arial" w:cs="Arial"/>
                <w:szCs w:val="22"/>
              </w:rPr>
            </w:pPr>
            <w:r w:rsidRPr="00991A1F">
              <w:rPr>
                <w:rFonts w:ascii="Arial" w:hAnsi="Arial" w:cs="Arial"/>
                <w:szCs w:val="22"/>
              </w:rPr>
              <w:t>Vertical Rescue:</w:t>
            </w:r>
          </w:p>
        </w:tc>
        <w:sdt>
          <w:sdtPr>
            <w:rPr>
              <w:rFonts w:ascii="Arial" w:hAnsi="Arial" w:cs="Arial"/>
              <w:szCs w:val="22"/>
            </w:rPr>
            <w:id w:val="-1350181016"/>
          </w:sdtPr>
          <w:sdtEndPr/>
          <w:sdtContent>
            <w:tc>
              <w:tcPr>
                <w:tcW w:w="1343" w:type="dxa"/>
                <w:shd w:val="clear" w:color="auto" w:fill="auto"/>
              </w:tcPr>
              <w:p w14:paraId="3B650124" w14:textId="77777777" w:rsidR="00530B22" w:rsidRPr="00991A1F" w:rsidRDefault="00530B22" w:rsidP="00A541A5">
                <w:pPr>
                  <w:spacing w:before="120" w:after="120"/>
                  <w:jc w:val="both"/>
                  <w:rPr>
                    <w:rFonts w:ascii="Arial" w:hAnsi="Arial" w:cs="Arial"/>
                    <w:color w:val="FFFFFF"/>
                    <w:szCs w:val="22"/>
                  </w:rPr>
                </w:pPr>
                <w:r w:rsidRPr="00991A1F">
                  <w:rPr>
                    <w:rFonts w:ascii="MS Gothic" w:eastAsia="MS Gothic" w:hAnsi="MS Gothic" w:cs="Arial" w:hint="eastAsia"/>
                    <w:szCs w:val="22"/>
                  </w:rPr>
                  <w:t>☐</w:t>
                </w:r>
              </w:p>
            </w:tc>
          </w:sdtContent>
        </w:sdt>
      </w:tr>
      <w:tr w:rsidR="00991A1F" w:rsidRPr="00B265BF" w14:paraId="6E5D896B" w14:textId="77777777" w:rsidTr="009B0A6E">
        <w:trPr>
          <w:trHeight w:val="528"/>
        </w:trPr>
        <w:tc>
          <w:tcPr>
            <w:tcW w:w="2228" w:type="dxa"/>
            <w:vMerge/>
            <w:tcBorders>
              <w:top w:val="single" w:sz="4" w:space="0" w:color="auto"/>
              <w:left w:val="single" w:sz="4" w:space="0" w:color="auto"/>
              <w:right w:val="single" w:sz="4" w:space="0" w:color="auto"/>
            </w:tcBorders>
            <w:shd w:val="clear" w:color="auto" w:fill="D5E4FF" w:themeFill="text2" w:themeFillTint="1A"/>
          </w:tcPr>
          <w:p w14:paraId="14939EE5" w14:textId="77777777" w:rsidR="00991A1F" w:rsidRPr="00991A1F" w:rsidRDefault="00991A1F" w:rsidP="008E247B">
            <w:pPr>
              <w:spacing w:before="120" w:after="120"/>
              <w:rPr>
                <w:rFonts w:ascii="Arial" w:hAnsi="Arial" w:cs="Arial"/>
                <w:szCs w:val="22"/>
              </w:rPr>
            </w:pPr>
          </w:p>
        </w:tc>
        <w:tc>
          <w:tcPr>
            <w:tcW w:w="3868" w:type="dxa"/>
            <w:vMerge/>
            <w:tcBorders>
              <w:top w:val="single" w:sz="4" w:space="0" w:color="auto"/>
              <w:left w:val="single" w:sz="4" w:space="0" w:color="auto"/>
              <w:right w:val="single" w:sz="4" w:space="0" w:color="auto"/>
            </w:tcBorders>
            <w:shd w:val="clear" w:color="auto" w:fill="auto"/>
          </w:tcPr>
          <w:p w14:paraId="7E436AD0" w14:textId="77777777" w:rsidR="00991A1F" w:rsidRPr="00991A1F" w:rsidRDefault="00991A1F" w:rsidP="008E247B">
            <w:pPr>
              <w:spacing w:before="120" w:after="120"/>
              <w:jc w:val="both"/>
              <w:rPr>
                <w:rFonts w:ascii="Arial" w:hAnsi="Arial" w:cs="Arial"/>
                <w:szCs w:val="22"/>
              </w:rPr>
            </w:pPr>
          </w:p>
        </w:tc>
        <w:tc>
          <w:tcPr>
            <w:tcW w:w="2159" w:type="dxa"/>
            <w:tcBorders>
              <w:left w:val="single" w:sz="4" w:space="0" w:color="auto"/>
            </w:tcBorders>
            <w:shd w:val="clear" w:color="auto" w:fill="D5E4FF" w:themeFill="text2" w:themeFillTint="1A"/>
          </w:tcPr>
          <w:p w14:paraId="1BC6F2F9" w14:textId="77777777" w:rsidR="00991A1F" w:rsidRPr="00991A1F" w:rsidRDefault="00991A1F" w:rsidP="008E247B">
            <w:pPr>
              <w:spacing w:before="120" w:after="120"/>
              <w:jc w:val="both"/>
              <w:rPr>
                <w:rFonts w:ascii="Arial" w:hAnsi="Arial" w:cs="Arial"/>
                <w:szCs w:val="22"/>
              </w:rPr>
            </w:pPr>
            <w:r w:rsidRPr="00991A1F">
              <w:rPr>
                <w:rFonts w:ascii="Arial" w:hAnsi="Arial" w:cs="Arial"/>
                <w:szCs w:val="22"/>
              </w:rPr>
              <w:t>Flood Rescue:</w:t>
            </w:r>
          </w:p>
          <w:p w14:paraId="3A63FEA4" w14:textId="77777777" w:rsidR="00991A1F" w:rsidRPr="00991A1F" w:rsidRDefault="00991A1F" w:rsidP="008E247B">
            <w:pPr>
              <w:spacing w:before="120" w:after="120"/>
              <w:rPr>
                <w:rFonts w:ascii="Arial" w:hAnsi="Arial" w:cs="Arial"/>
                <w:szCs w:val="22"/>
              </w:rPr>
            </w:pPr>
            <w:r w:rsidRPr="00991A1F">
              <w:rPr>
                <w:rFonts w:ascii="Arial" w:hAnsi="Arial" w:cs="Arial"/>
                <w:szCs w:val="22"/>
              </w:rPr>
              <w:t xml:space="preserve">On water </w:t>
            </w:r>
          </w:p>
          <w:p w14:paraId="292CBEA8" w14:textId="77777777" w:rsidR="00991A1F" w:rsidRPr="00991A1F" w:rsidRDefault="00991A1F" w:rsidP="008E247B">
            <w:pPr>
              <w:spacing w:before="120" w:after="120"/>
              <w:rPr>
                <w:rFonts w:ascii="Arial" w:hAnsi="Arial" w:cs="Arial"/>
                <w:szCs w:val="22"/>
              </w:rPr>
            </w:pPr>
            <w:r w:rsidRPr="00991A1F">
              <w:rPr>
                <w:rFonts w:ascii="Arial" w:hAnsi="Arial" w:cs="Arial"/>
                <w:szCs w:val="22"/>
              </w:rPr>
              <w:t xml:space="preserve">In water </w:t>
            </w:r>
          </w:p>
          <w:p w14:paraId="7B65B388" w14:textId="3D30FF82" w:rsidR="00991A1F" w:rsidRPr="00991A1F" w:rsidRDefault="00991A1F" w:rsidP="008E247B">
            <w:pPr>
              <w:spacing w:before="120" w:after="120"/>
              <w:jc w:val="both"/>
              <w:rPr>
                <w:rFonts w:ascii="Arial" w:hAnsi="Arial" w:cs="Arial"/>
                <w:szCs w:val="22"/>
              </w:rPr>
            </w:pPr>
          </w:p>
        </w:tc>
        <w:sdt>
          <w:sdtPr>
            <w:rPr>
              <w:rFonts w:ascii="Arial" w:hAnsi="Arial" w:cs="Arial"/>
              <w:szCs w:val="22"/>
            </w:rPr>
            <w:id w:val="-1711328619"/>
          </w:sdtPr>
          <w:sdtEndPr/>
          <w:sdtContent>
            <w:tc>
              <w:tcPr>
                <w:tcW w:w="1343" w:type="dxa"/>
                <w:shd w:val="clear" w:color="auto" w:fill="auto"/>
              </w:tcPr>
              <w:p w14:paraId="3B7A767C" w14:textId="77777777" w:rsidR="00991A1F" w:rsidRPr="00991A1F" w:rsidRDefault="00991A1F" w:rsidP="008E247B">
                <w:pPr>
                  <w:spacing w:before="120" w:after="120"/>
                  <w:jc w:val="both"/>
                  <w:rPr>
                    <w:rFonts w:ascii="Arial" w:hAnsi="Arial" w:cs="Arial"/>
                    <w:szCs w:val="22"/>
                  </w:rPr>
                </w:pPr>
              </w:p>
              <w:p w14:paraId="6420531A" w14:textId="77777777" w:rsidR="00991A1F" w:rsidRPr="00991A1F" w:rsidRDefault="00991A1F" w:rsidP="008E247B">
                <w:pPr>
                  <w:spacing w:before="120" w:after="120"/>
                  <w:jc w:val="both"/>
                  <w:rPr>
                    <w:rFonts w:ascii="Arial" w:hAnsi="Arial" w:cs="Arial"/>
                    <w:szCs w:val="22"/>
                  </w:rPr>
                </w:pPr>
                <w:r w:rsidRPr="00991A1F">
                  <w:rPr>
                    <w:rFonts w:ascii="MS Gothic" w:eastAsia="MS Gothic" w:hAnsi="MS Gothic" w:cs="Arial" w:hint="eastAsia"/>
                    <w:szCs w:val="22"/>
                  </w:rPr>
                  <w:t>☐</w:t>
                </w:r>
              </w:p>
              <w:p w14:paraId="07A55FEC" w14:textId="47210767" w:rsidR="00991A1F" w:rsidRPr="00991A1F" w:rsidRDefault="00991A1F" w:rsidP="008E247B">
                <w:pPr>
                  <w:spacing w:before="120" w:after="120"/>
                  <w:jc w:val="both"/>
                  <w:rPr>
                    <w:rFonts w:ascii="Arial" w:hAnsi="Arial" w:cs="Arial"/>
                    <w:szCs w:val="22"/>
                  </w:rPr>
                </w:pPr>
                <w:r w:rsidRPr="00991A1F">
                  <w:rPr>
                    <w:rFonts w:ascii="MS Gothic" w:eastAsia="MS Gothic" w:hAnsi="MS Gothic" w:cs="Arial" w:hint="eastAsia"/>
                    <w:szCs w:val="22"/>
                  </w:rPr>
                  <w:t>☐</w:t>
                </w:r>
              </w:p>
            </w:tc>
          </w:sdtContent>
        </w:sdt>
      </w:tr>
      <w:tr w:rsidR="00991A1F" w:rsidRPr="00B265BF" w14:paraId="3BDEB481" w14:textId="77777777" w:rsidTr="009B0A6E">
        <w:trPr>
          <w:trHeight w:val="528"/>
        </w:trPr>
        <w:tc>
          <w:tcPr>
            <w:tcW w:w="2228" w:type="dxa"/>
            <w:vMerge/>
            <w:tcBorders>
              <w:top w:val="single" w:sz="4" w:space="0" w:color="auto"/>
              <w:left w:val="single" w:sz="4" w:space="0" w:color="auto"/>
              <w:right w:val="single" w:sz="4" w:space="0" w:color="auto"/>
            </w:tcBorders>
            <w:shd w:val="clear" w:color="auto" w:fill="D5E4FF" w:themeFill="text2" w:themeFillTint="1A"/>
          </w:tcPr>
          <w:p w14:paraId="4544287B" w14:textId="77777777" w:rsidR="00991A1F" w:rsidRPr="00991A1F" w:rsidRDefault="00991A1F" w:rsidP="00991A1F">
            <w:pPr>
              <w:spacing w:before="120" w:after="120"/>
              <w:rPr>
                <w:rFonts w:ascii="Arial" w:hAnsi="Arial" w:cs="Arial"/>
                <w:szCs w:val="22"/>
              </w:rPr>
            </w:pPr>
          </w:p>
        </w:tc>
        <w:tc>
          <w:tcPr>
            <w:tcW w:w="3868" w:type="dxa"/>
            <w:vMerge/>
            <w:tcBorders>
              <w:top w:val="single" w:sz="4" w:space="0" w:color="auto"/>
              <w:left w:val="single" w:sz="4" w:space="0" w:color="auto"/>
              <w:right w:val="single" w:sz="4" w:space="0" w:color="auto"/>
            </w:tcBorders>
            <w:shd w:val="clear" w:color="auto" w:fill="auto"/>
          </w:tcPr>
          <w:p w14:paraId="62D1D2D8" w14:textId="77777777" w:rsidR="00991A1F" w:rsidRPr="00991A1F" w:rsidRDefault="00991A1F" w:rsidP="00991A1F">
            <w:pPr>
              <w:spacing w:before="120" w:after="120"/>
              <w:jc w:val="both"/>
              <w:rPr>
                <w:rFonts w:ascii="Arial" w:hAnsi="Arial" w:cs="Arial"/>
                <w:szCs w:val="22"/>
              </w:rPr>
            </w:pPr>
          </w:p>
        </w:tc>
        <w:tc>
          <w:tcPr>
            <w:tcW w:w="2159" w:type="dxa"/>
            <w:tcBorders>
              <w:left w:val="single" w:sz="4" w:space="0" w:color="auto"/>
            </w:tcBorders>
            <w:shd w:val="clear" w:color="auto" w:fill="D5E4FF" w:themeFill="text2" w:themeFillTint="1A"/>
          </w:tcPr>
          <w:p w14:paraId="26929258" w14:textId="4AC81A5A" w:rsidR="00991A1F" w:rsidRPr="00991A1F" w:rsidRDefault="00991A1F" w:rsidP="00991A1F">
            <w:pPr>
              <w:spacing w:before="120" w:after="120"/>
              <w:jc w:val="both"/>
              <w:rPr>
                <w:rFonts w:ascii="Arial" w:hAnsi="Arial" w:cs="Arial"/>
                <w:szCs w:val="22"/>
              </w:rPr>
            </w:pPr>
            <w:r w:rsidRPr="00991A1F">
              <w:rPr>
                <w:rFonts w:ascii="Arial" w:hAnsi="Arial" w:cs="Arial"/>
                <w:szCs w:val="22"/>
              </w:rPr>
              <w:t>Marine Rescue:</w:t>
            </w:r>
          </w:p>
        </w:tc>
        <w:sdt>
          <w:sdtPr>
            <w:rPr>
              <w:rFonts w:ascii="Arial" w:hAnsi="Arial" w:cs="Arial"/>
              <w:szCs w:val="22"/>
            </w:rPr>
            <w:id w:val="1425304424"/>
          </w:sdtPr>
          <w:sdtEndPr/>
          <w:sdtContent>
            <w:tc>
              <w:tcPr>
                <w:tcW w:w="1343" w:type="dxa"/>
                <w:shd w:val="clear" w:color="auto" w:fill="auto"/>
              </w:tcPr>
              <w:p w14:paraId="600506B2" w14:textId="33E9C6BF" w:rsidR="00991A1F" w:rsidRPr="00991A1F" w:rsidRDefault="00991A1F" w:rsidP="00991A1F">
                <w:pPr>
                  <w:spacing w:before="120" w:after="120"/>
                  <w:jc w:val="both"/>
                  <w:rPr>
                    <w:rFonts w:ascii="Arial" w:hAnsi="Arial" w:cs="Arial"/>
                    <w:szCs w:val="22"/>
                  </w:rPr>
                </w:pPr>
                <w:r w:rsidRPr="00991A1F">
                  <w:rPr>
                    <w:rFonts w:ascii="MS Gothic" w:eastAsia="MS Gothic" w:hAnsi="MS Gothic" w:cs="Arial" w:hint="eastAsia"/>
                    <w:szCs w:val="22"/>
                  </w:rPr>
                  <w:t>☐</w:t>
                </w:r>
              </w:p>
            </w:tc>
          </w:sdtContent>
        </w:sdt>
      </w:tr>
    </w:tbl>
    <w:p w14:paraId="2DEC3BA2" w14:textId="50AD0572" w:rsidR="00A76FBC" w:rsidRPr="003E74D6" w:rsidRDefault="00925EB2" w:rsidP="00925EB2">
      <w:pPr>
        <w:pStyle w:val="Heading3"/>
        <w:rPr>
          <w:sz w:val="32"/>
          <w:szCs w:val="32"/>
        </w:rPr>
      </w:pPr>
      <w:bookmarkStart w:id="1" w:name="_Toc479611786"/>
      <w:r w:rsidRPr="003E74D6">
        <w:rPr>
          <w:sz w:val="32"/>
          <w:szCs w:val="32"/>
        </w:rPr>
        <w:lastRenderedPageBreak/>
        <w:t xml:space="preserve">Part 1 - </w:t>
      </w:r>
      <w:r w:rsidR="00F47E01" w:rsidRPr="003E74D6">
        <w:rPr>
          <w:sz w:val="32"/>
          <w:szCs w:val="32"/>
        </w:rPr>
        <w:t xml:space="preserve">Rescue </w:t>
      </w:r>
      <w:r w:rsidR="00A76FBC" w:rsidRPr="003E74D6">
        <w:rPr>
          <w:sz w:val="32"/>
          <w:szCs w:val="32"/>
        </w:rPr>
        <w:t>Accreditation Proposal</w:t>
      </w:r>
      <w:bookmarkEnd w:id="1"/>
      <w:r w:rsidR="005300A2" w:rsidRPr="003E74D6">
        <w:rPr>
          <w:sz w:val="32"/>
          <w:szCs w:val="32"/>
        </w:rPr>
        <w:t xml:space="preserve"> </w:t>
      </w:r>
      <w:r w:rsidR="0079155F" w:rsidRPr="003E74D6">
        <w:rPr>
          <w:sz w:val="32"/>
          <w:szCs w:val="32"/>
        </w:rPr>
        <w:t xml:space="preserve">                      </w:t>
      </w:r>
      <w:r w:rsidR="003E74D6">
        <w:rPr>
          <w:sz w:val="32"/>
          <w:szCs w:val="32"/>
        </w:rPr>
        <w:t xml:space="preserve">                    </w:t>
      </w:r>
      <w:r w:rsidR="0079155F" w:rsidRPr="003E74D6">
        <w:rPr>
          <w:sz w:val="32"/>
          <w:szCs w:val="32"/>
        </w:rPr>
        <w:t xml:space="preserve"> </w:t>
      </w:r>
      <w:r w:rsidR="00A76FBC" w:rsidRPr="003E74D6">
        <w:rPr>
          <w:sz w:val="32"/>
          <w:szCs w:val="32"/>
        </w:rPr>
        <w:t xml:space="preserve">(to be completed by </w:t>
      </w:r>
      <w:r w:rsidR="00F47E01" w:rsidRPr="003E74D6">
        <w:rPr>
          <w:sz w:val="32"/>
          <w:szCs w:val="32"/>
        </w:rPr>
        <w:t>rescue agency r</w:t>
      </w:r>
      <w:r w:rsidR="00144800" w:rsidRPr="003E74D6">
        <w:rPr>
          <w:sz w:val="32"/>
          <w:szCs w:val="32"/>
        </w:rPr>
        <w:t>epresentative</w:t>
      </w:r>
      <w:r w:rsidR="00A76FBC" w:rsidRPr="003E74D6">
        <w:rPr>
          <w:sz w:val="32"/>
          <w:szCs w:val="32"/>
        </w:rPr>
        <w:t>)</w:t>
      </w:r>
    </w:p>
    <w:p w14:paraId="5AB8880C" w14:textId="77777777" w:rsidR="00A76FBC" w:rsidRPr="003E74D6" w:rsidRDefault="00A76FBC" w:rsidP="00A541A5">
      <w:pPr>
        <w:pStyle w:val="Heading5"/>
        <w:jc w:val="both"/>
        <w:rPr>
          <w:rFonts w:ascii="Arial" w:hAnsi="Arial" w:cs="Arial"/>
          <w:b w:val="0"/>
          <w:bCs w:val="0"/>
          <w:sz w:val="24"/>
          <w:szCs w:val="24"/>
        </w:rPr>
      </w:pPr>
      <w:r w:rsidRPr="003E74D6">
        <w:rPr>
          <w:rFonts w:ascii="Arial" w:hAnsi="Arial" w:cs="Arial"/>
          <w:sz w:val="24"/>
          <w:szCs w:val="24"/>
        </w:rPr>
        <w:t>Proposal Justification / Needs Analysis</w:t>
      </w:r>
    </w:p>
    <w:p w14:paraId="74481829" w14:textId="7EC4720B" w:rsidR="00A76FBC" w:rsidRPr="00845AAF" w:rsidRDefault="009B0A6E" w:rsidP="009B0A6E">
      <w:pPr>
        <w:jc w:val="both"/>
      </w:pPr>
      <w:r>
        <w:t xml:space="preserve">1. </w:t>
      </w:r>
      <w:r w:rsidR="00A76FBC" w:rsidRPr="00845AAF">
        <w:t xml:space="preserve">Is the location of the proposed unit serviced by an existing accredited rescue unit? </w:t>
      </w:r>
    </w:p>
    <w:tbl>
      <w:tblPr>
        <w:tblStyle w:val="TableGrid"/>
        <w:tblW w:w="9281" w:type="dxa"/>
        <w:tblInd w:w="-5" w:type="dxa"/>
        <w:tblLook w:val="04A0" w:firstRow="1" w:lastRow="0" w:firstColumn="1" w:lastColumn="0" w:noHBand="0" w:noVBand="1"/>
      </w:tblPr>
      <w:tblGrid>
        <w:gridCol w:w="9281"/>
      </w:tblGrid>
      <w:tr w:rsidR="00A76FBC" w14:paraId="36855D73" w14:textId="77777777" w:rsidTr="00CD31FD">
        <w:trPr>
          <w:trHeight w:val="2649"/>
        </w:trPr>
        <w:tc>
          <w:tcPr>
            <w:tcW w:w="9281" w:type="dxa"/>
          </w:tcPr>
          <w:p w14:paraId="69C4580E" w14:textId="77777777" w:rsidR="00A76FBC" w:rsidRDefault="00A76FBC" w:rsidP="00A541A5">
            <w:pPr>
              <w:spacing w:before="120" w:after="120"/>
              <w:jc w:val="both"/>
            </w:pPr>
          </w:p>
          <w:p w14:paraId="5406A597" w14:textId="77777777" w:rsidR="00CD31FD" w:rsidRDefault="00CD31FD" w:rsidP="00A541A5">
            <w:pPr>
              <w:spacing w:before="120" w:after="120"/>
              <w:jc w:val="both"/>
            </w:pPr>
          </w:p>
          <w:p w14:paraId="0CD3DB01" w14:textId="2C730800" w:rsidR="00CD31FD" w:rsidRDefault="00CD31FD" w:rsidP="00A541A5">
            <w:pPr>
              <w:spacing w:before="120" w:after="120"/>
              <w:jc w:val="both"/>
            </w:pPr>
          </w:p>
        </w:tc>
      </w:tr>
    </w:tbl>
    <w:p w14:paraId="355EE570" w14:textId="77777777" w:rsidR="00A76FBC" w:rsidRPr="00A76FBC" w:rsidRDefault="00A76FBC" w:rsidP="00A541A5">
      <w:pPr>
        <w:jc w:val="both"/>
      </w:pPr>
    </w:p>
    <w:p w14:paraId="72E3E712" w14:textId="641BAFE9" w:rsidR="00991A1F" w:rsidRPr="00A76FBC" w:rsidRDefault="009B0A6E" w:rsidP="0079155F">
      <w:pPr>
        <w:jc w:val="both"/>
      </w:pPr>
      <w:r>
        <w:t xml:space="preserve">2. </w:t>
      </w:r>
      <w:r w:rsidR="00A76FBC" w:rsidRPr="00A76FBC">
        <w:t>Describe the reason why the proposal is being submitted:</w:t>
      </w:r>
    </w:p>
    <w:p w14:paraId="508E6B92" w14:textId="2A59A723" w:rsidR="00BE3A0C" w:rsidRDefault="00A76FBC" w:rsidP="008B428B">
      <w:pPr>
        <w:pStyle w:val="ListParagraph"/>
        <w:numPr>
          <w:ilvl w:val="0"/>
          <w:numId w:val="8"/>
        </w:numPr>
        <w:jc w:val="both"/>
      </w:pPr>
      <w:r w:rsidRPr="00A76FBC">
        <w:t xml:space="preserve">If an existing accredited rescue unit has been identified above, </w:t>
      </w:r>
      <w:r w:rsidR="00BF7468">
        <w:t xml:space="preserve">provide </w:t>
      </w:r>
      <w:r w:rsidRPr="00A76FBC">
        <w:t xml:space="preserve">a clear rationale as to why </w:t>
      </w:r>
      <w:r w:rsidR="00BF7468">
        <w:t>the additional capability is needed</w:t>
      </w:r>
      <w:r w:rsidRPr="00A76FBC">
        <w:t>.</w:t>
      </w:r>
      <w:r w:rsidR="002909C5">
        <w:t xml:space="preserve"> </w:t>
      </w:r>
    </w:p>
    <w:p w14:paraId="2895A0FB" w14:textId="02C1B010" w:rsidR="00A76FBC" w:rsidRPr="00A76FBC" w:rsidRDefault="00F47E01" w:rsidP="008B428B">
      <w:pPr>
        <w:pStyle w:val="ListParagraph"/>
        <w:numPr>
          <w:ilvl w:val="0"/>
          <w:numId w:val="8"/>
        </w:numPr>
        <w:jc w:val="both"/>
      </w:pPr>
      <w:r>
        <w:t>Where appropriate, evidence or statistics should be included to support the application.</w:t>
      </w:r>
    </w:p>
    <w:tbl>
      <w:tblPr>
        <w:tblStyle w:val="TableGrid"/>
        <w:tblW w:w="9214" w:type="dxa"/>
        <w:tblInd w:w="-5" w:type="dxa"/>
        <w:tblLook w:val="04A0" w:firstRow="1" w:lastRow="0" w:firstColumn="1" w:lastColumn="0" w:noHBand="0" w:noVBand="1"/>
      </w:tblPr>
      <w:tblGrid>
        <w:gridCol w:w="9214"/>
      </w:tblGrid>
      <w:tr w:rsidR="00A76FBC" w14:paraId="2C462E45" w14:textId="77777777" w:rsidTr="00CD31FD">
        <w:trPr>
          <w:trHeight w:val="3425"/>
        </w:trPr>
        <w:tc>
          <w:tcPr>
            <w:tcW w:w="9214" w:type="dxa"/>
          </w:tcPr>
          <w:p w14:paraId="0F4D8724" w14:textId="77777777" w:rsidR="00A76FBC" w:rsidRPr="00E610CD" w:rsidRDefault="00A76FBC" w:rsidP="00A541A5">
            <w:pPr>
              <w:spacing w:before="120" w:after="120"/>
              <w:jc w:val="both"/>
            </w:pPr>
          </w:p>
        </w:tc>
      </w:tr>
    </w:tbl>
    <w:p w14:paraId="4E77276E" w14:textId="77777777" w:rsidR="009B0A6E" w:rsidRPr="009B0A6E" w:rsidRDefault="009B0A6E" w:rsidP="009B0A6E"/>
    <w:p w14:paraId="3A7DC565" w14:textId="7E63AA95" w:rsidR="00A76FBC" w:rsidRPr="003E74D6" w:rsidRDefault="00A76FBC" w:rsidP="00A541A5">
      <w:pPr>
        <w:pStyle w:val="Heading5"/>
        <w:jc w:val="both"/>
        <w:rPr>
          <w:sz w:val="24"/>
          <w:szCs w:val="24"/>
        </w:rPr>
      </w:pPr>
      <w:r w:rsidRPr="003E74D6">
        <w:rPr>
          <w:sz w:val="24"/>
          <w:szCs w:val="24"/>
        </w:rPr>
        <w:t>Area of Operations</w:t>
      </w:r>
      <w:r w:rsidR="003E74D6">
        <w:rPr>
          <w:sz w:val="24"/>
          <w:szCs w:val="24"/>
        </w:rPr>
        <w:t xml:space="preserve"> </w:t>
      </w:r>
    </w:p>
    <w:p w14:paraId="25673416" w14:textId="37662D12" w:rsidR="00AA711B" w:rsidRPr="00AA711B" w:rsidRDefault="009B0A6E" w:rsidP="009B0A6E">
      <w:pPr>
        <w:jc w:val="both"/>
        <w:rPr>
          <w:bCs/>
        </w:rPr>
      </w:pPr>
      <w:r>
        <w:rPr>
          <w:bCs/>
        </w:rPr>
        <w:t xml:space="preserve">3. </w:t>
      </w:r>
      <w:r w:rsidR="00AA711B">
        <w:rPr>
          <w:bCs/>
        </w:rPr>
        <w:t xml:space="preserve">Provide </w:t>
      </w:r>
      <w:r w:rsidR="00E73E27" w:rsidRPr="009B0A6E">
        <w:rPr>
          <w:bCs/>
        </w:rPr>
        <w:t>a map</w:t>
      </w:r>
      <w:r w:rsidR="00774D2E">
        <w:rPr>
          <w:bCs/>
        </w:rPr>
        <w:t xml:space="preserve"> </w:t>
      </w:r>
      <w:r w:rsidR="00774D2E" w:rsidRPr="00774D2E">
        <w:rPr>
          <w:b/>
        </w:rPr>
        <w:t>as a</w:t>
      </w:r>
      <w:r w:rsidR="00A166B6">
        <w:rPr>
          <w:b/>
        </w:rPr>
        <w:t xml:space="preserve">n </w:t>
      </w:r>
      <w:r w:rsidR="00774D2E" w:rsidRPr="00774D2E">
        <w:rPr>
          <w:b/>
        </w:rPr>
        <w:t>attachment to this document</w:t>
      </w:r>
      <w:r w:rsidR="00774D2E">
        <w:rPr>
          <w:bCs/>
        </w:rPr>
        <w:t>,</w:t>
      </w:r>
      <w:r w:rsidR="00E73E27" w:rsidRPr="009B0A6E">
        <w:rPr>
          <w:bCs/>
        </w:rPr>
        <w:t xml:space="preserve"> reduced to A4 size</w:t>
      </w:r>
      <w:r w:rsidR="00774D2E">
        <w:rPr>
          <w:bCs/>
        </w:rPr>
        <w:t xml:space="preserve"> </w:t>
      </w:r>
      <w:r w:rsidR="00E73E27" w:rsidRPr="009B0A6E">
        <w:rPr>
          <w:bCs/>
        </w:rPr>
        <w:t>or an A4 sketch, clearing showing</w:t>
      </w:r>
      <w:r w:rsidR="003E74D6">
        <w:rPr>
          <w:bCs/>
        </w:rPr>
        <w:t>:</w:t>
      </w:r>
    </w:p>
    <w:p w14:paraId="3FC23020" w14:textId="16BD42D5" w:rsidR="00BA47AB" w:rsidRPr="00691D6D" w:rsidRDefault="00BA47AB" w:rsidP="008B428B">
      <w:pPr>
        <w:pStyle w:val="ListParagraph"/>
        <w:numPr>
          <w:ilvl w:val="0"/>
          <w:numId w:val="11"/>
        </w:numPr>
        <w:jc w:val="both"/>
      </w:pPr>
      <w:r>
        <w:t>p</w:t>
      </w:r>
      <w:r w:rsidRPr="00157FEE">
        <w:t>roposed area of operations</w:t>
      </w:r>
      <w:r w:rsidR="00CF670E">
        <w:t xml:space="preserve"> </w:t>
      </w:r>
      <w:r>
        <w:t>for new units</w:t>
      </w:r>
      <w:r w:rsidR="003E74D6">
        <w:t xml:space="preserve"> / </w:t>
      </w:r>
      <w:r w:rsidRPr="00157FEE">
        <w:t xml:space="preserve">current </w:t>
      </w:r>
      <w:r w:rsidR="00CF670E">
        <w:t>area of operations</w:t>
      </w:r>
      <w:r>
        <w:t xml:space="preserve"> for exiting units</w:t>
      </w:r>
    </w:p>
    <w:p w14:paraId="556B79DB" w14:textId="149756A0" w:rsidR="00E73E27" w:rsidRDefault="00F47E01" w:rsidP="008B428B">
      <w:pPr>
        <w:pStyle w:val="ListParagraph"/>
        <w:numPr>
          <w:ilvl w:val="0"/>
          <w:numId w:val="5"/>
        </w:numPr>
        <w:jc w:val="both"/>
      </w:pPr>
      <w:r>
        <w:t>n</w:t>
      </w:r>
      <w:r w:rsidR="00A76FBC" w:rsidRPr="00691D6D">
        <w:t>ame, location and accreditation of the four ne</w:t>
      </w:r>
      <w:r w:rsidR="00AF07EE">
        <w:t>arest accredited rescue units</w:t>
      </w:r>
      <w:r w:rsidR="00CD31FD">
        <w:t>.</w:t>
      </w:r>
    </w:p>
    <w:p w14:paraId="0CE2F9FE" w14:textId="2D8E0209" w:rsidR="00CD31FD" w:rsidRDefault="00CD31FD" w:rsidP="00CD31FD">
      <w:pPr>
        <w:jc w:val="both"/>
      </w:pPr>
    </w:p>
    <w:p w14:paraId="0EFB76E5" w14:textId="65DBD0C5" w:rsidR="00CD31FD" w:rsidRDefault="00CD31FD" w:rsidP="00CD31FD">
      <w:pPr>
        <w:jc w:val="both"/>
      </w:pPr>
    </w:p>
    <w:p w14:paraId="3CE50F7A" w14:textId="77777777" w:rsidR="00A166B6" w:rsidRDefault="00A166B6" w:rsidP="00CD31FD">
      <w:pPr>
        <w:jc w:val="both"/>
      </w:pPr>
    </w:p>
    <w:p w14:paraId="0794B50B" w14:textId="1BA6E55A" w:rsidR="00E73E27" w:rsidRDefault="009B0A6E" w:rsidP="00E73E27">
      <w:pPr>
        <w:jc w:val="both"/>
      </w:pPr>
      <w:r>
        <w:lastRenderedPageBreak/>
        <w:t xml:space="preserve">4.  </w:t>
      </w:r>
      <w:r w:rsidR="00A76FBC" w:rsidRPr="00845AAF">
        <w:t>Is the unit location subject to isolation by natural o</w:t>
      </w:r>
      <w:r w:rsidR="00EA7FF8">
        <w:t xml:space="preserve">ccurrences, such as floods and </w:t>
      </w:r>
      <w:r w:rsidR="00E73E27">
        <w:t>fire?</w:t>
      </w:r>
      <w:r w:rsidR="001B2D3E">
        <w:t xml:space="preserve"> </w:t>
      </w:r>
      <w:r w:rsidR="004B1466">
        <w:t xml:space="preserve">         </w:t>
      </w:r>
    </w:p>
    <w:p w14:paraId="6DC9D919" w14:textId="6EF2106E" w:rsidR="00E73E27" w:rsidRDefault="00A76FBC" w:rsidP="008B428B">
      <w:pPr>
        <w:pStyle w:val="ListParagraph"/>
        <w:numPr>
          <w:ilvl w:val="0"/>
          <w:numId w:val="10"/>
        </w:numPr>
        <w:ind w:left="720"/>
        <w:jc w:val="both"/>
      </w:pPr>
      <w:r w:rsidRPr="00845AAF">
        <w:t>If so, what is the nature of the occurrences, approximate frequency</w:t>
      </w:r>
      <w:r>
        <w:t xml:space="preserve"> and</w:t>
      </w:r>
      <w:r w:rsidRPr="00845AAF">
        <w:t xml:space="preserve"> date of last occurrence? </w:t>
      </w:r>
    </w:p>
    <w:p w14:paraId="0C3D4603" w14:textId="77777777" w:rsidR="00E73E27" w:rsidRDefault="00A76FBC" w:rsidP="008B428B">
      <w:pPr>
        <w:pStyle w:val="ListParagraph"/>
        <w:numPr>
          <w:ilvl w:val="0"/>
          <w:numId w:val="9"/>
        </w:numPr>
        <w:ind w:left="720"/>
        <w:jc w:val="both"/>
      </w:pPr>
      <w:r w:rsidRPr="00845AAF">
        <w:t>Is the area totally isolated by road from outside assistance at these tim</w:t>
      </w:r>
      <w:r w:rsidR="00AF07EE">
        <w:t xml:space="preserve">es? </w:t>
      </w:r>
    </w:p>
    <w:p w14:paraId="6488CD3E" w14:textId="3F8C7C61" w:rsidR="00A76FBC" w:rsidRPr="00845AAF" w:rsidRDefault="00AF07EE" w:rsidP="008B428B">
      <w:pPr>
        <w:pStyle w:val="ListParagraph"/>
        <w:numPr>
          <w:ilvl w:val="0"/>
          <w:numId w:val="9"/>
        </w:numPr>
        <w:ind w:left="720"/>
        <w:jc w:val="both"/>
      </w:pPr>
      <w:r>
        <w:t>How will these occurrences a</w:t>
      </w:r>
      <w:r w:rsidR="00A76FBC" w:rsidRPr="00845AAF">
        <w:t xml:space="preserve">ffect the rescue capability of your </w:t>
      </w:r>
      <w:r w:rsidR="00ED1734">
        <w:t>u</w:t>
      </w:r>
      <w:r w:rsidR="00A76FBC" w:rsidRPr="00845AAF">
        <w:t>nit?</w:t>
      </w:r>
    </w:p>
    <w:tbl>
      <w:tblPr>
        <w:tblStyle w:val="TableGrid"/>
        <w:tblW w:w="9356" w:type="dxa"/>
        <w:tblInd w:w="-5" w:type="dxa"/>
        <w:tblLook w:val="04A0" w:firstRow="1" w:lastRow="0" w:firstColumn="1" w:lastColumn="0" w:noHBand="0" w:noVBand="1"/>
      </w:tblPr>
      <w:tblGrid>
        <w:gridCol w:w="9356"/>
      </w:tblGrid>
      <w:tr w:rsidR="00A76FBC" w14:paraId="1F2B5458" w14:textId="77777777" w:rsidTr="00CD31FD">
        <w:trPr>
          <w:trHeight w:val="2699"/>
        </w:trPr>
        <w:tc>
          <w:tcPr>
            <w:tcW w:w="9356" w:type="dxa"/>
          </w:tcPr>
          <w:p w14:paraId="6F36AA2C" w14:textId="77777777" w:rsidR="00A76FBC" w:rsidRDefault="00A76FBC" w:rsidP="00A541A5">
            <w:pPr>
              <w:spacing w:before="120" w:after="120"/>
              <w:jc w:val="both"/>
            </w:pPr>
          </w:p>
        </w:tc>
      </w:tr>
    </w:tbl>
    <w:p w14:paraId="5C4F7F45" w14:textId="77777777" w:rsidR="00A76FBC" w:rsidRPr="00691D6D" w:rsidRDefault="00A76FBC" w:rsidP="00A541A5">
      <w:pPr>
        <w:jc w:val="both"/>
      </w:pPr>
    </w:p>
    <w:p w14:paraId="70D268F5" w14:textId="23CAD83E" w:rsidR="00A76FBC" w:rsidRPr="00845AAF" w:rsidRDefault="009B0A6E" w:rsidP="009B0A6E">
      <w:pPr>
        <w:jc w:val="both"/>
      </w:pPr>
      <w:r>
        <w:t xml:space="preserve">5.  </w:t>
      </w:r>
      <w:r w:rsidR="001A5CAD">
        <w:t>Demonstrate how</w:t>
      </w:r>
      <w:r w:rsidR="00A76FBC" w:rsidRPr="00845AAF">
        <w:t xml:space="preserve"> the </w:t>
      </w:r>
      <w:r w:rsidR="00ED1734">
        <w:t>u</w:t>
      </w:r>
      <w:r w:rsidR="00A76FBC" w:rsidRPr="00845AAF">
        <w:t xml:space="preserve">nit </w:t>
      </w:r>
      <w:r w:rsidR="001A5CAD">
        <w:t xml:space="preserve">will </w:t>
      </w:r>
      <w:r w:rsidR="00A76FBC" w:rsidRPr="00845AAF">
        <w:t xml:space="preserve">maintain the requirements of the State Rescue Policy </w:t>
      </w:r>
      <w:r w:rsidR="00A96F82">
        <w:t xml:space="preserve">in </w:t>
      </w:r>
      <w:r w:rsidR="00A76FBC" w:rsidRPr="00845AAF">
        <w:t>relation to rescue training</w:t>
      </w:r>
      <w:r w:rsidR="00EA7FF8">
        <w:t xml:space="preserve"> and 24 hour response capability.</w:t>
      </w:r>
    </w:p>
    <w:tbl>
      <w:tblPr>
        <w:tblStyle w:val="TableGrid"/>
        <w:tblW w:w="9356" w:type="dxa"/>
        <w:tblInd w:w="-5" w:type="dxa"/>
        <w:tblLook w:val="04A0" w:firstRow="1" w:lastRow="0" w:firstColumn="1" w:lastColumn="0" w:noHBand="0" w:noVBand="1"/>
      </w:tblPr>
      <w:tblGrid>
        <w:gridCol w:w="9356"/>
      </w:tblGrid>
      <w:tr w:rsidR="00A76FBC" w14:paraId="604CF161" w14:textId="77777777" w:rsidTr="00CD31FD">
        <w:trPr>
          <w:trHeight w:val="2452"/>
        </w:trPr>
        <w:tc>
          <w:tcPr>
            <w:tcW w:w="9356" w:type="dxa"/>
          </w:tcPr>
          <w:p w14:paraId="5311789D" w14:textId="77777777" w:rsidR="00A76FBC" w:rsidRDefault="00A76FBC" w:rsidP="00A541A5">
            <w:pPr>
              <w:spacing w:before="120" w:after="120"/>
              <w:jc w:val="both"/>
            </w:pPr>
          </w:p>
        </w:tc>
      </w:tr>
    </w:tbl>
    <w:p w14:paraId="0636999F" w14:textId="77777777" w:rsidR="009B0A6E" w:rsidRDefault="009B0A6E" w:rsidP="00A541A5">
      <w:pPr>
        <w:jc w:val="both"/>
      </w:pPr>
    </w:p>
    <w:p w14:paraId="5B629F96" w14:textId="3E61D728" w:rsidR="00BA47AB" w:rsidRDefault="009B0A6E" w:rsidP="0079155F">
      <w:pPr>
        <w:jc w:val="both"/>
      </w:pPr>
      <w:r>
        <w:t xml:space="preserve">6.  </w:t>
      </w:r>
      <w:r w:rsidR="00642E1F">
        <w:t>Demonstrate how the</w:t>
      </w:r>
      <w:r w:rsidR="00A76FBC" w:rsidRPr="00845AAF">
        <w:t xml:space="preserve"> </w:t>
      </w:r>
      <w:r w:rsidR="00ED1734">
        <w:t>u</w:t>
      </w:r>
      <w:r w:rsidR="00A76FBC" w:rsidRPr="00845AAF">
        <w:t xml:space="preserve">nit </w:t>
      </w:r>
      <w:r w:rsidR="00642E1F">
        <w:t>will</w:t>
      </w:r>
      <w:r w:rsidR="00A76FBC" w:rsidRPr="00845AAF">
        <w:t xml:space="preserve"> maintain sufficie</w:t>
      </w:r>
      <w:r w:rsidR="00EB7880">
        <w:t xml:space="preserve">nt </w:t>
      </w:r>
      <w:r w:rsidR="00824F1C">
        <w:t xml:space="preserve">rescue operators </w:t>
      </w:r>
      <w:r w:rsidR="00B736DC">
        <w:t>to remain effective.</w:t>
      </w:r>
      <w:r w:rsidR="00EB7880">
        <w:t xml:space="preserve"> </w:t>
      </w:r>
      <w:r w:rsidR="007463CB">
        <w:t xml:space="preserve">                                                                                                      </w:t>
      </w:r>
      <w:r w:rsidR="00E53001">
        <w:t xml:space="preserve">         </w:t>
      </w:r>
    </w:p>
    <w:p w14:paraId="419FF7AF" w14:textId="0CF4184D" w:rsidR="00A76FBC" w:rsidRDefault="00316F8E" w:rsidP="008B428B">
      <w:pPr>
        <w:pStyle w:val="ListParagraph"/>
        <w:numPr>
          <w:ilvl w:val="0"/>
          <w:numId w:val="17"/>
        </w:numPr>
        <w:jc w:val="both"/>
      </w:pPr>
      <w:r>
        <w:t>For P</w:t>
      </w:r>
      <w:r w:rsidR="00642E1F">
        <w:t>re-</w:t>
      </w:r>
      <w:r w:rsidR="003D4012">
        <w:t>a</w:t>
      </w:r>
      <w:r w:rsidR="00642E1F">
        <w:t>ccreditation applications -</w:t>
      </w:r>
      <w:r w:rsidR="00A76FBC" w:rsidRPr="00845AAF">
        <w:t xml:space="preserve"> how many members </w:t>
      </w:r>
      <w:r w:rsidR="00642E1F">
        <w:t>has the unit identified to undertake training</w:t>
      </w:r>
      <w:r w:rsidR="00A76FBC" w:rsidRPr="00845AAF">
        <w:t>?</w:t>
      </w:r>
    </w:p>
    <w:p w14:paraId="46405C1D" w14:textId="2E1A94A3" w:rsidR="0079155F" w:rsidRPr="00845AAF" w:rsidRDefault="0079155F" w:rsidP="008B428B">
      <w:pPr>
        <w:pStyle w:val="ListParagraph"/>
        <w:numPr>
          <w:ilvl w:val="0"/>
          <w:numId w:val="17"/>
        </w:numPr>
        <w:jc w:val="both"/>
      </w:pPr>
      <w:r>
        <w:t>For Full accreditation applications - h</w:t>
      </w:r>
      <w:r w:rsidRPr="00845AAF">
        <w:t>ow many members are current</w:t>
      </w:r>
      <w:r>
        <w:t>ly trained to SRB</w:t>
      </w:r>
      <w:r w:rsidRPr="00845AAF">
        <w:t xml:space="preserve"> requirements</w:t>
      </w:r>
      <w:r>
        <w:t xml:space="preserve">?  </w:t>
      </w:r>
    </w:p>
    <w:tbl>
      <w:tblPr>
        <w:tblStyle w:val="TableGrid"/>
        <w:tblW w:w="9286" w:type="dxa"/>
        <w:tblInd w:w="-5" w:type="dxa"/>
        <w:tblLook w:val="04A0" w:firstRow="1" w:lastRow="0" w:firstColumn="1" w:lastColumn="0" w:noHBand="0" w:noVBand="1"/>
      </w:tblPr>
      <w:tblGrid>
        <w:gridCol w:w="9286"/>
      </w:tblGrid>
      <w:tr w:rsidR="00A76FBC" w14:paraId="2C7993AE" w14:textId="77777777" w:rsidTr="00C44394">
        <w:trPr>
          <w:trHeight w:val="2157"/>
        </w:trPr>
        <w:tc>
          <w:tcPr>
            <w:tcW w:w="9286" w:type="dxa"/>
          </w:tcPr>
          <w:p w14:paraId="30EDC3B4" w14:textId="77777777" w:rsidR="00A76FBC" w:rsidRDefault="00A76FBC" w:rsidP="00A541A5">
            <w:pPr>
              <w:spacing w:before="120" w:after="120"/>
              <w:jc w:val="both"/>
            </w:pPr>
          </w:p>
        </w:tc>
      </w:tr>
    </w:tbl>
    <w:p w14:paraId="4F233208" w14:textId="36968C0B" w:rsidR="00A76FBC" w:rsidRDefault="00A76FBC" w:rsidP="00A541A5">
      <w:pPr>
        <w:jc w:val="both"/>
      </w:pPr>
    </w:p>
    <w:p w14:paraId="4887534B" w14:textId="0A934129" w:rsidR="00CD31FD" w:rsidRDefault="00CD31FD" w:rsidP="00A541A5">
      <w:pPr>
        <w:jc w:val="both"/>
      </w:pPr>
    </w:p>
    <w:p w14:paraId="4E377E5C" w14:textId="77777777" w:rsidR="00CD31FD" w:rsidRDefault="00CD31FD" w:rsidP="00A541A5">
      <w:pPr>
        <w:jc w:val="both"/>
      </w:pPr>
    </w:p>
    <w:p w14:paraId="1443431D" w14:textId="0F608B9E" w:rsidR="00A76FBC" w:rsidRPr="00845AAF" w:rsidRDefault="009B0A6E" w:rsidP="009B0A6E">
      <w:pPr>
        <w:jc w:val="both"/>
      </w:pPr>
      <w:r>
        <w:lastRenderedPageBreak/>
        <w:t xml:space="preserve">7.  </w:t>
      </w:r>
      <w:r w:rsidR="00C57CAD">
        <w:t xml:space="preserve">Demonstrate how </w:t>
      </w:r>
      <w:r w:rsidR="00A76FBC" w:rsidRPr="00845AAF">
        <w:t>the unit will be supported in relation to communications, response, equipment, vehicles and premises?</w:t>
      </w:r>
    </w:p>
    <w:tbl>
      <w:tblPr>
        <w:tblStyle w:val="TableGrid"/>
        <w:tblW w:w="9316" w:type="dxa"/>
        <w:tblInd w:w="-5" w:type="dxa"/>
        <w:tblLook w:val="04A0" w:firstRow="1" w:lastRow="0" w:firstColumn="1" w:lastColumn="0" w:noHBand="0" w:noVBand="1"/>
      </w:tblPr>
      <w:tblGrid>
        <w:gridCol w:w="9316"/>
      </w:tblGrid>
      <w:tr w:rsidR="00A76FBC" w14:paraId="04E8CBCD" w14:textId="77777777" w:rsidTr="00C44394">
        <w:trPr>
          <w:trHeight w:val="2416"/>
        </w:trPr>
        <w:tc>
          <w:tcPr>
            <w:tcW w:w="9316" w:type="dxa"/>
          </w:tcPr>
          <w:p w14:paraId="737259B8" w14:textId="77777777" w:rsidR="00A76FBC" w:rsidRDefault="00A76FBC" w:rsidP="00A541A5">
            <w:pPr>
              <w:spacing w:before="120" w:after="120"/>
              <w:jc w:val="both"/>
            </w:pPr>
          </w:p>
        </w:tc>
      </w:tr>
    </w:tbl>
    <w:p w14:paraId="71DF36EF" w14:textId="77777777" w:rsidR="00A76FBC" w:rsidRPr="00691D6D" w:rsidRDefault="00A76FBC" w:rsidP="00A541A5">
      <w:pPr>
        <w:jc w:val="both"/>
      </w:pPr>
    </w:p>
    <w:p w14:paraId="1B4B6942" w14:textId="533750D5" w:rsidR="00A76FBC" w:rsidRPr="00845AAF" w:rsidRDefault="009B0A6E" w:rsidP="009B0A6E">
      <w:pPr>
        <w:jc w:val="both"/>
      </w:pPr>
      <w:r>
        <w:t xml:space="preserve">8.  </w:t>
      </w:r>
      <w:r w:rsidR="00280BEC">
        <w:t>Please provide a training and exercise plan for the next 12 months to demonstrate how the unit will continue to build its capability and participate in training and exercises.</w:t>
      </w:r>
    </w:p>
    <w:tbl>
      <w:tblPr>
        <w:tblStyle w:val="TableGrid"/>
        <w:tblW w:w="9326" w:type="dxa"/>
        <w:tblInd w:w="-5" w:type="dxa"/>
        <w:tblLook w:val="04A0" w:firstRow="1" w:lastRow="0" w:firstColumn="1" w:lastColumn="0" w:noHBand="0" w:noVBand="1"/>
      </w:tblPr>
      <w:tblGrid>
        <w:gridCol w:w="9326"/>
      </w:tblGrid>
      <w:tr w:rsidR="00A76FBC" w14:paraId="02C192E9" w14:textId="77777777" w:rsidTr="00CD31FD">
        <w:trPr>
          <w:trHeight w:val="2361"/>
        </w:trPr>
        <w:tc>
          <w:tcPr>
            <w:tcW w:w="9326" w:type="dxa"/>
          </w:tcPr>
          <w:p w14:paraId="3711DB53" w14:textId="77777777" w:rsidR="00A76FBC" w:rsidRDefault="00A76FBC" w:rsidP="00A541A5">
            <w:pPr>
              <w:spacing w:before="120" w:after="120"/>
              <w:jc w:val="both"/>
            </w:pPr>
          </w:p>
          <w:p w14:paraId="4317CA88" w14:textId="77777777" w:rsidR="00F66586" w:rsidRDefault="00F66586" w:rsidP="00A541A5">
            <w:pPr>
              <w:spacing w:before="120" w:after="120"/>
              <w:jc w:val="both"/>
            </w:pPr>
          </w:p>
        </w:tc>
      </w:tr>
    </w:tbl>
    <w:p w14:paraId="572D9D68" w14:textId="77777777" w:rsidR="00A76FBC" w:rsidRPr="003E74D6" w:rsidRDefault="00A76FBC" w:rsidP="00A541A5">
      <w:pPr>
        <w:pStyle w:val="Heading5"/>
        <w:jc w:val="both"/>
        <w:rPr>
          <w:sz w:val="24"/>
          <w:szCs w:val="24"/>
        </w:rPr>
      </w:pPr>
      <w:r w:rsidRPr="003E74D6">
        <w:rPr>
          <w:sz w:val="24"/>
          <w:szCs w:val="24"/>
        </w:rPr>
        <w:t>Operational Information</w:t>
      </w:r>
    </w:p>
    <w:p w14:paraId="6E9860D9" w14:textId="7759D857" w:rsidR="00A76FBC" w:rsidRDefault="009B0A6E" w:rsidP="00A541A5">
      <w:pPr>
        <w:jc w:val="both"/>
      </w:pPr>
      <w:r w:rsidRPr="0079155F">
        <w:t xml:space="preserve">9.  </w:t>
      </w:r>
      <w:r w:rsidR="00A76FBC" w:rsidRPr="0079155F">
        <w:t>Hours of Operation</w:t>
      </w:r>
      <w:r w:rsidR="00CD31FD">
        <w:t xml:space="preserve"> - d</w:t>
      </w:r>
      <w:r w:rsidR="00A76FBC" w:rsidRPr="00845AAF">
        <w:t>etail the current (or proposed) days / h</w:t>
      </w:r>
      <w:r w:rsidR="001B2D3E">
        <w:t xml:space="preserve">ours of operation of the unit. </w:t>
      </w:r>
      <w:r w:rsidR="00A76FBC" w:rsidRPr="00845AAF">
        <w:t>Please use 24 h</w:t>
      </w:r>
      <w:r w:rsidR="00A76FBC">
        <w:t>ou</w:t>
      </w:r>
      <w:r w:rsidR="00A76FBC" w:rsidRPr="00845AAF">
        <w:t>r times.</w:t>
      </w:r>
    </w:p>
    <w:tbl>
      <w:tblPr>
        <w:tblStyle w:val="TableGrid1"/>
        <w:tblW w:w="9351" w:type="dxa"/>
        <w:tblLayout w:type="fixed"/>
        <w:tblLook w:val="04A0" w:firstRow="1" w:lastRow="0" w:firstColumn="1" w:lastColumn="0" w:noHBand="0" w:noVBand="1"/>
      </w:tblPr>
      <w:tblGrid>
        <w:gridCol w:w="1896"/>
        <w:gridCol w:w="1065"/>
        <w:gridCol w:w="1065"/>
        <w:gridCol w:w="1065"/>
        <w:gridCol w:w="1065"/>
        <w:gridCol w:w="1065"/>
        <w:gridCol w:w="1065"/>
        <w:gridCol w:w="1065"/>
      </w:tblGrid>
      <w:tr w:rsidR="00040987" w:rsidRPr="001D09B1" w14:paraId="05E1DE96" w14:textId="77777777" w:rsidTr="00CD31FD">
        <w:trPr>
          <w:trHeight w:val="762"/>
        </w:trPr>
        <w:tc>
          <w:tcPr>
            <w:tcW w:w="1896" w:type="dxa"/>
            <w:shd w:val="clear" w:color="auto" w:fill="D5E4FF" w:themeFill="text2" w:themeFillTint="1A"/>
          </w:tcPr>
          <w:p w14:paraId="66C86781" w14:textId="77777777" w:rsidR="00040987" w:rsidRPr="00CD31FD" w:rsidRDefault="00040987" w:rsidP="00EE2DCF">
            <w:pPr>
              <w:spacing w:before="120" w:after="120"/>
              <w:rPr>
                <w:rFonts w:ascii="Arial" w:hAnsi="Arial" w:cs="Arial"/>
                <w:color w:val="FFFFFF"/>
                <w:sz w:val="20"/>
                <w:szCs w:val="20"/>
              </w:rPr>
            </w:pPr>
            <w:r w:rsidRPr="00CD31FD">
              <w:rPr>
                <w:rFonts w:ascii="Arial" w:hAnsi="Arial" w:cs="Arial"/>
                <w:sz w:val="20"/>
                <w:szCs w:val="20"/>
              </w:rPr>
              <w:t>Hours of Operation</w:t>
            </w:r>
          </w:p>
        </w:tc>
        <w:tc>
          <w:tcPr>
            <w:tcW w:w="1065" w:type="dxa"/>
          </w:tcPr>
          <w:p w14:paraId="3137B7AD" w14:textId="77777777" w:rsidR="00040987" w:rsidRPr="00CD31FD" w:rsidRDefault="00040987" w:rsidP="00A541A5">
            <w:pPr>
              <w:spacing w:before="120" w:after="120"/>
              <w:jc w:val="both"/>
              <w:rPr>
                <w:rFonts w:ascii="Arial" w:hAnsi="Arial" w:cs="Arial"/>
                <w:sz w:val="20"/>
                <w:szCs w:val="20"/>
              </w:rPr>
            </w:pPr>
            <w:r w:rsidRPr="00CD31FD">
              <w:rPr>
                <w:rFonts w:ascii="Arial" w:hAnsi="Arial" w:cs="Arial"/>
                <w:sz w:val="20"/>
                <w:szCs w:val="20"/>
              </w:rPr>
              <w:t>Monday</w:t>
            </w:r>
          </w:p>
        </w:tc>
        <w:tc>
          <w:tcPr>
            <w:tcW w:w="1065" w:type="dxa"/>
          </w:tcPr>
          <w:p w14:paraId="418E2C55" w14:textId="77777777" w:rsidR="00040987" w:rsidRPr="00CD31FD" w:rsidRDefault="00040987" w:rsidP="00A541A5">
            <w:pPr>
              <w:spacing w:before="120" w:after="120"/>
              <w:jc w:val="both"/>
              <w:rPr>
                <w:rFonts w:ascii="Arial" w:hAnsi="Arial" w:cs="Arial"/>
                <w:sz w:val="20"/>
                <w:szCs w:val="20"/>
              </w:rPr>
            </w:pPr>
            <w:r w:rsidRPr="00CD31FD">
              <w:rPr>
                <w:rFonts w:ascii="Arial" w:hAnsi="Arial" w:cs="Arial"/>
                <w:sz w:val="20"/>
                <w:szCs w:val="20"/>
              </w:rPr>
              <w:t>Tuesday</w:t>
            </w:r>
          </w:p>
        </w:tc>
        <w:tc>
          <w:tcPr>
            <w:tcW w:w="1065" w:type="dxa"/>
          </w:tcPr>
          <w:p w14:paraId="06479379" w14:textId="04E7EDAB" w:rsidR="00040987" w:rsidRPr="00CD31FD" w:rsidRDefault="00040987" w:rsidP="00A541A5">
            <w:pPr>
              <w:spacing w:before="120" w:after="120"/>
              <w:jc w:val="both"/>
              <w:rPr>
                <w:rFonts w:ascii="Arial" w:hAnsi="Arial" w:cs="Arial"/>
                <w:sz w:val="20"/>
                <w:szCs w:val="20"/>
              </w:rPr>
            </w:pPr>
            <w:r w:rsidRPr="00CD31FD">
              <w:rPr>
                <w:rFonts w:ascii="Arial" w:hAnsi="Arial" w:cs="Arial"/>
                <w:sz w:val="20"/>
                <w:szCs w:val="20"/>
              </w:rPr>
              <w:t>Wed</w:t>
            </w:r>
            <w:r w:rsidR="00CD31FD">
              <w:rPr>
                <w:rFonts w:ascii="Arial" w:hAnsi="Arial" w:cs="Arial"/>
                <w:sz w:val="20"/>
                <w:szCs w:val="20"/>
              </w:rPr>
              <w:t>.</w:t>
            </w:r>
          </w:p>
        </w:tc>
        <w:tc>
          <w:tcPr>
            <w:tcW w:w="1065" w:type="dxa"/>
          </w:tcPr>
          <w:p w14:paraId="02F12D3A" w14:textId="77777777" w:rsidR="00040987" w:rsidRPr="00CD31FD" w:rsidRDefault="00040987" w:rsidP="00A541A5">
            <w:pPr>
              <w:spacing w:before="120" w:after="120"/>
              <w:jc w:val="both"/>
              <w:rPr>
                <w:rFonts w:ascii="Arial" w:hAnsi="Arial" w:cs="Arial"/>
                <w:sz w:val="20"/>
                <w:szCs w:val="20"/>
              </w:rPr>
            </w:pPr>
            <w:r w:rsidRPr="00CD31FD">
              <w:rPr>
                <w:rFonts w:ascii="Arial" w:hAnsi="Arial" w:cs="Arial"/>
                <w:sz w:val="20"/>
                <w:szCs w:val="20"/>
              </w:rPr>
              <w:t>Thursday</w:t>
            </w:r>
          </w:p>
        </w:tc>
        <w:tc>
          <w:tcPr>
            <w:tcW w:w="1065" w:type="dxa"/>
          </w:tcPr>
          <w:p w14:paraId="7960BA3F" w14:textId="77777777" w:rsidR="00040987" w:rsidRPr="00CD31FD" w:rsidRDefault="00040987" w:rsidP="00A541A5">
            <w:pPr>
              <w:spacing w:before="120" w:after="120"/>
              <w:jc w:val="both"/>
              <w:rPr>
                <w:rFonts w:ascii="Arial" w:hAnsi="Arial" w:cs="Arial"/>
                <w:sz w:val="20"/>
                <w:szCs w:val="20"/>
              </w:rPr>
            </w:pPr>
            <w:r w:rsidRPr="00CD31FD">
              <w:rPr>
                <w:rFonts w:ascii="Arial" w:hAnsi="Arial" w:cs="Arial"/>
                <w:sz w:val="20"/>
                <w:szCs w:val="20"/>
              </w:rPr>
              <w:t>Friday</w:t>
            </w:r>
          </w:p>
        </w:tc>
        <w:tc>
          <w:tcPr>
            <w:tcW w:w="1065" w:type="dxa"/>
          </w:tcPr>
          <w:p w14:paraId="0ED5FB3A" w14:textId="27B23ED7" w:rsidR="00040987" w:rsidRPr="00CD31FD" w:rsidRDefault="00040987" w:rsidP="00A541A5">
            <w:pPr>
              <w:spacing w:before="120" w:after="120"/>
              <w:jc w:val="both"/>
              <w:rPr>
                <w:rFonts w:ascii="Arial" w:hAnsi="Arial" w:cs="Arial"/>
                <w:sz w:val="20"/>
                <w:szCs w:val="20"/>
              </w:rPr>
            </w:pPr>
            <w:r w:rsidRPr="00CD31FD">
              <w:rPr>
                <w:rFonts w:ascii="Arial" w:hAnsi="Arial" w:cs="Arial"/>
                <w:sz w:val="20"/>
                <w:szCs w:val="20"/>
              </w:rPr>
              <w:t>Sat</w:t>
            </w:r>
            <w:r w:rsidR="00CD31FD">
              <w:rPr>
                <w:rFonts w:ascii="Arial" w:hAnsi="Arial" w:cs="Arial"/>
                <w:sz w:val="20"/>
                <w:szCs w:val="20"/>
              </w:rPr>
              <w:t>urday</w:t>
            </w:r>
          </w:p>
        </w:tc>
        <w:tc>
          <w:tcPr>
            <w:tcW w:w="1065" w:type="dxa"/>
          </w:tcPr>
          <w:p w14:paraId="42139FAF" w14:textId="77777777" w:rsidR="00040987" w:rsidRPr="00CD31FD" w:rsidRDefault="00040987" w:rsidP="00A541A5">
            <w:pPr>
              <w:spacing w:before="120" w:after="120"/>
              <w:jc w:val="both"/>
              <w:rPr>
                <w:rFonts w:ascii="Arial" w:hAnsi="Arial" w:cs="Arial"/>
                <w:sz w:val="20"/>
                <w:szCs w:val="20"/>
              </w:rPr>
            </w:pPr>
            <w:r w:rsidRPr="00CD31FD">
              <w:rPr>
                <w:rFonts w:ascii="Arial" w:hAnsi="Arial" w:cs="Arial"/>
                <w:sz w:val="20"/>
                <w:szCs w:val="20"/>
              </w:rPr>
              <w:t>Sunday</w:t>
            </w:r>
          </w:p>
        </w:tc>
      </w:tr>
      <w:tr w:rsidR="00040987" w:rsidRPr="001D09B1" w14:paraId="09571D43" w14:textId="77777777" w:rsidTr="00CD31FD">
        <w:trPr>
          <w:trHeight w:val="446"/>
        </w:trPr>
        <w:tc>
          <w:tcPr>
            <w:tcW w:w="1896" w:type="dxa"/>
            <w:shd w:val="clear" w:color="auto" w:fill="D5E4FF" w:themeFill="text2" w:themeFillTint="1A"/>
          </w:tcPr>
          <w:p w14:paraId="4524C415" w14:textId="77777777" w:rsidR="00040987" w:rsidRPr="00CD31FD" w:rsidRDefault="00040987" w:rsidP="00EE2DCF">
            <w:pPr>
              <w:spacing w:before="120" w:after="120"/>
              <w:rPr>
                <w:rFonts w:ascii="Arial" w:hAnsi="Arial" w:cs="Arial"/>
                <w:color w:val="FFFFFF"/>
                <w:sz w:val="20"/>
                <w:szCs w:val="20"/>
              </w:rPr>
            </w:pPr>
            <w:r w:rsidRPr="00CD31FD">
              <w:rPr>
                <w:rFonts w:ascii="Arial" w:hAnsi="Arial" w:cs="Arial"/>
                <w:sz w:val="20"/>
                <w:szCs w:val="20"/>
              </w:rPr>
              <w:t>Unit / Base Staffed</w:t>
            </w:r>
          </w:p>
        </w:tc>
        <w:tc>
          <w:tcPr>
            <w:tcW w:w="1065" w:type="dxa"/>
          </w:tcPr>
          <w:p w14:paraId="2E833E2F" w14:textId="77777777" w:rsidR="00040987" w:rsidRPr="00CD31FD" w:rsidRDefault="00040987" w:rsidP="00A541A5">
            <w:pPr>
              <w:spacing w:before="120" w:after="120"/>
              <w:jc w:val="both"/>
              <w:rPr>
                <w:rFonts w:ascii="Arial" w:hAnsi="Arial" w:cs="Arial"/>
                <w:sz w:val="20"/>
                <w:szCs w:val="20"/>
              </w:rPr>
            </w:pPr>
          </w:p>
        </w:tc>
        <w:tc>
          <w:tcPr>
            <w:tcW w:w="1065" w:type="dxa"/>
          </w:tcPr>
          <w:p w14:paraId="7BF561C5" w14:textId="77777777" w:rsidR="00040987" w:rsidRPr="00CD31FD" w:rsidRDefault="00040987" w:rsidP="00A541A5">
            <w:pPr>
              <w:spacing w:before="120" w:after="120"/>
              <w:jc w:val="both"/>
              <w:rPr>
                <w:rFonts w:ascii="Arial" w:hAnsi="Arial" w:cs="Arial"/>
                <w:sz w:val="20"/>
                <w:szCs w:val="20"/>
              </w:rPr>
            </w:pPr>
          </w:p>
        </w:tc>
        <w:tc>
          <w:tcPr>
            <w:tcW w:w="1065" w:type="dxa"/>
          </w:tcPr>
          <w:p w14:paraId="0FB4B476" w14:textId="77777777" w:rsidR="00040987" w:rsidRPr="00CD31FD" w:rsidRDefault="00040987" w:rsidP="00A541A5">
            <w:pPr>
              <w:spacing w:before="120" w:after="120"/>
              <w:jc w:val="both"/>
              <w:rPr>
                <w:rFonts w:ascii="Arial" w:hAnsi="Arial" w:cs="Arial"/>
                <w:sz w:val="20"/>
                <w:szCs w:val="20"/>
              </w:rPr>
            </w:pPr>
          </w:p>
        </w:tc>
        <w:tc>
          <w:tcPr>
            <w:tcW w:w="1065" w:type="dxa"/>
          </w:tcPr>
          <w:p w14:paraId="227BC9F1" w14:textId="77777777" w:rsidR="00040987" w:rsidRPr="00CD31FD" w:rsidRDefault="00040987" w:rsidP="00A541A5">
            <w:pPr>
              <w:spacing w:before="120" w:after="120"/>
              <w:jc w:val="both"/>
              <w:rPr>
                <w:rFonts w:ascii="Arial" w:hAnsi="Arial" w:cs="Arial"/>
                <w:sz w:val="20"/>
                <w:szCs w:val="20"/>
              </w:rPr>
            </w:pPr>
          </w:p>
        </w:tc>
        <w:tc>
          <w:tcPr>
            <w:tcW w:w="1065" w:type="dxa"/>
          </w:tcPr>
          <w:p w14:paraId="01FEE970" w14:textId="77777777" w:rsidR="00040987" w:rsidRPr="00CD31FD" w:rsidRDefault="00040987" w:rsidP="00A541A5">
            <w:pPr>
              <w:spacing w:before="120" w:after="120"/>
              <w:jc w:val="both"/>
              <w:rPr>
                <w:rFonts w:ascii="Arial" w:hAnsi="Arial" w:cs="Arial"/>
                <w:sz w:val="20"/>
                <w:szCs w:val="20"/>
              </w:rPr>
            </w:pPr>
          </w:p>
        </w:tc>
        <w:tc>
          <w:tcPr>
            <w:tcW w:w="1065" w:type="dxa"/>
          </w:tcPr>
          <w:p w14:paraId="2B4E1AB9" w14:textId="77777777" w:rsidR="00040987" w:rsidRPr="00CD31FD" w:rsidRDefault="00040987" w:rsidP="00A541A5">
            <w:pPr>
              <w:spacing w:before="120" w:after="120"/>
              <w:jc w:val="both"/>
              <w:rPr>
                <w:rFonts w:ascii="Arial" w:hAnsi="Arial" w:cs="Arial"/>
                <w:sz w:val="20"/>
                <w:szCs w:val="20"/>
              </w:rPr>
            </w:pPr>
          </w:p>
        </w:tc>
        <w:tc>
          <w:tcPr>
            <w:tcW w:w="1065" w:type="dxa"/>
          </w:tcPr>
          <w:p w14:paraId="6E63E50D" w14:textId="77777777" w:rsidR="00040987" w:rsidRPr="00CD31FD" w:rsidRDefault="00040987" w:rsidP="00A541A5">
            <w:pPr>
              <w:spacing w:before="120" w:after="120"/>
              <w:jc w:val="both"/>
              <w:rPr>
                <w:rFonts w:ascii="Arial" w:hAnsi="Arial" w:cs="Arial"/>
                <w:sz w:val="20"/>
                <w:szCs w:val="20"/>
              </w:rPr>
            </w:pPr>
          </w:p>
        </w:tc>
      </w:tr>
      <w:tr w:rsidR="00040987" w:rsidRPr="001D09B1" w14:paraId="6C67CCFD" w14:textId="77777777" w:rsidTr="00CD31FD">
        <w:trPr>
          <w:trHeight w:val="498"/>
        </w:trPr>
        <w:tc>
          <w:tcPr>
            <w:tcW w:w="1896" w:type="dxa"/>
            <w:shd w:val="clear" w:color="auto" w:fill="D5E4FF" w:themeFill="text2" w:themeFillTint="1A"/>
          </w:tcPr>
          <w:p w14:paraId="6E0A386D" w14:textId="77777777" w:rsidR="00040987" w:rsidRPr="00CD31FD" w:rsidRDefault="00040987" w:rsidP="00EE2DCF">
            <w:pPr>
              <w:spacing w:before="120" w:after="120"/>
              <w:rPr>
                <w:rFonts w:ascii="Arial" w:hAnsi="Arial" w:cs="Arial"/>
                <w:color w:val="FFFFFF"/>
                <w:sz w:val="20"/>
                <w:szCs w:val="20"/>
              </w:rPr>
            </w:pPr>
            <w:r w:rsidRPr="00CD31FD">
              <w:rPr>
                <w:rFonts w:ascii="Arial" w:hAnsi="Arial" w:cs="Arial"/>
                <w:sz w:val="20"/>
                <w:szCs w:val="20"/>
              </w:rPr>
              <w:t>On Call</w:t>
            </w:r>
          </w:p>
        </w:tc>
        <w:tc>
          <w:tcPr>
            <w:tcW w:w="1065" w:type="dxa"/>
          </w:tcPr>
          <w:p w14:paraId="1923AA6E" w14:textId="77777777" w:rsidR="00040987" w:rsidRPr="00CD31FD" w:rsidRDefault="00040987" w:rsidP="00A541A5">
            <w:pPr>
              <w:spacing w:before="120" w:after="120"/>
              <w:jc w:val="both"/>
              <w:rPr>
                <w:rFonts w:ascii="Arial" w:hAnsi="Arial" w:cs="Arial"/>
                <w:sz w:val="20"/>
                <w:szCs w:val="20"/>
              </w:rPr>
            </w:pPr>
          </w:p>
        </w:tc>
        <w:tc>
          <w:tcPr>
            <w:tcW w:w="1065" w:type="dxa"/>
          </w:tcPr>
          <w:p w14:paraId="084E091E" w14:textId="77777777" w:rsidR="00040987" w:rsidRPr="00CD31FD" w:rsidRDefault="00040987" w:rsidP="00A541A5">
            <w:pPr>
              <w:spacing w:before="120" w:after="120"/>
              <w:jc w:val="both"/>
              <w:rPr>
                <w:rFonts w:ascii="Arial" w:hAnsi="Arial" w:cs="Arial"/>
                <w:sz w:val="20"/>
                <w:szCs w:val="20"/>
              </w:rPr>
            </w:pPr>
          </w:p>
        </w:tc>
        <w:tc>
          <w:tcPr>
            <w:tcW w:w="1065" w:type="dxa"/>
          </w:tcPr>
          <w:p w14:paraId="34C07E7E" w14:textId="77777777" w:rsidR="00040987" w:rsidRPr="00CD31FD" w:rsidRDefault="00040987" w:rsidP="00A541A5">
            <w:pPr>
              <w:spacing w:before="120" w:after="120"/>
              <w:jc w:val="both"/>
              <w:rPr>
                <w:rFonts w:ascii="Arial" w:hAnsi="Arial" w:cs="Arial"/>
                <w:sz w:val="20"/>
                <w:szCs w:val="20"/>
              </w:rPr>
            </w:pPr>
          </w:p>
        </w:tc>
        <w:tc>
          <w:tcPr>
            <w:tcW w:w="1065" w:type="dxa"/>
          </w:tcPr>
          <w:p w14:paraId="57C18342" w14:textId="77777777" w:rsidR="00040987" w:rsidRPr="00CD31FD" w:rsidRDefault="00040987" w:rsidP="00A541A5">
            <w:pPr>
              <w:spacing w:before="120" w:after="120"/>
              <w:jc w:val="both"/>
              <w:rPr>
                <w:rFonts w:ascii="Arial" w:hAnsi="Arial" w:cs="Arial"/>
                <w:sz w:val="20"/>
                <w:szCs w:val="20"/>
              </w:rPr>
            </w:pPr>
          </w:p>
        </w:tc>
        <w:tc>
          <w:tcPr>
            <w:tcW w:w="1065" w:type="dxa"/>
          </w:tcPr>
          <w:p w14:paraId="35D572DD" w14:textId="77777777" w:rsidR="00040987" w:rsidRPr="00CD31FD" w:rsidRDefault="00040987" w:rsidP="00A541A5">
            <w:pPr>
              <w:spacing w:before="120" w:after="120"/>
              <w:jc w:val="both"/>
              <w:rPr>
                <w:rFonts w:ascii="Arial" w:hAnsi="Arial" w:cs="Arial"/>
                <w:sz w:val="20"/>
                <w:szCs w:val="20"/>
              </w:rPr>
            </w:pPr>
          </w:p>
        </w:tc>
        <w:tc>
          <w:tcPr>
            <w:tcW w:w="1065" w:type="dxa"/>
          </w:tcPr>
          <w:p w14:paraId="58A453BD" w14:textId="77777777" w:rsidR="00040987" w:rsidRPr="00CD31FD" w:rsidRDefault="00040987" w:rsidP="00A541A5">
            <w:pPr>
              <w:spacing w:before="120" w:after="120"/>
              <w:jc w:val="both"/>
              <w:rPr>
                <w:rFonts w:ascii="Arial" w:hAnsi="Arial" w:cs="Arial"/>
                <w:sz w:val="20"/>
                <w:szCs w:val="20"/>
              </w:rPr>
            </w:pPr>
          </w:p>
        </w:tc>
        <w:tc>
          <w:tcPr>
            <w:tcW w:w="1065" w:type="dxa"/>
          </w:tcPr>
          <w:p w14:paraId="332D5021" w14:textId="77777777" w:rsidR="00040987" w:rsidRPr="00CD31FD" w:rsidRDefault="00040987" w:rsidP="00A541A5">
            <w:pPr>
              <w:spacing w:before="120" w:after="120"/>
              <w:jc w:val="both"/>
              <w:rPr>
                <w:rFonts w:ascii="Arial" w:hAnsi="Arial" w:cs="Arial"/>
                <w:sz w:val="20"/>
                <w:szCs w:val="20"/>
              </w:rPr>
            </w:pPr>
          </w:p>
        </w:tc>
      </w:tr>
      <w:tr w:rsidR="00040987" w:rsidRPr="001D09B1" w14:paraId="2142EAE0" w14:textId="77777777" w:rsidTr="00CD31FD">
        <w:trPr>
          <w:trHeight w:val="446"/>
        </w:trPr>
        <w:tc>
          <w:tcPr>
            <w:tcW w:w="1896" w:type="dxa"/>
            <w:shd w:val="clear" w:color="auto" w:fill="D5E4FF" w:themeFill="text2" w:themeFillTint="1A"/>
          </w:tcPr>
          <w:p w14:paraId="652FFF4B" w14:textId="77777777" w:rsidR="00040987" w:rsidRPr="00CD31FD" w:rsidRDefault="00040987" w:rsidP="00EE2DCF">
            <w:pPr>
              <w:spacing w:before="120" w:after="120"/>
              <w:rPr>
                <w:rFonts w:ascii="Arial" w:hAnsi="Arial" w:cs="Arial"/>
                <w:color w:val="FFFFFF"/>
                <w:sz w:val="20"/>
                <w:szCs w:val="20"/>
              </w:rPr>
            </w:pPr>
            <w:r w:rsidRPr="00CD31FD">
              <w:rPr>
                <w:rFonts w:ascii="Arial" w:hAnsi="Arial" w:cs="Arial"/>
                <w:sz w:val="20"/>
                <w:szCs w:val="20"/>
              </w:rPr>
              <w:t>Not Operational</w:t>
            </w:r>
          </w:p>
        </w:tc>
        <w:tc>
          <w:tcPr>
            <w:tcW w:w="1065" w:type="dxa"/>
          </w:tcPr>
          <w:p w14:paraId="7D61C3F9" w14:textId="77777777" w:rsidR="00040987" w:rsidRPr="00CD31FD" w:rsidRDefault="00040987" w:rsidP="00A541A5">
            <w:pPr>
              <w:spacing w:before="120" w:after="120"/>
              <w:jc w:val="both"/>
              <w:rPr>
                <w:rFonts w:ascii="Arial" w:hAnsi="Arial" w:cs="Arial"/>
                <w:sz w:val="20"/>
                <w:szCs w:val="20"/>
              </w:rPr>
            </w:pPr>
          </w:p>
        </w:tc>
        <w:tc>
          <w:tcPr>
            <w:tcW w:w="1065" w:type="dxa"/>
          </w:tcPr>
          <w:p w14:paraId="2AA81E98" w14:textId="77777777" w:rsidR="00040987" w:rsidRPr="00CD31FD" w:rsidRDefault="00040987" w:rsidP="00A541A5">
            <w:pPr>
              <w:spacing w:before="120" w:after="120"/>
              <w:jc w:val="both"/>
              <w:rPr>
                <w:rFonts w:ascii="Arial" w:hAnsi="Arial" w:cs="Arial"/>
                <w:sz w:val="20"/>
                <w:szCs w:val="20"/>
              </w:rPr>
            </w:pPr>
          </w:p>
        </w:tc>
        <w:tc>
          <w:tcPr>
            <w:tcW w:w="1065" w:type="dxa"/>
          </w:tcPr>
          <w:p w14:paraId="0EAA7FDE" w14:textId="77777777" w:rsidR="00040987" w:rsidRPr="00CD31FD" w:rsidRDefault="00040987" w:rsidP="00A541A5">
            <w:pPr>
              <w:spacing w:before="120" w:after="120"/>
              <w:jc w:val="both"/>
              <w:rPr>
                <w:rFonts w:ascii="Arial" w:hAnsi="Arial" w:cs="Arial"/>
                <w:sz w:val="20"/>
                <w:szCs w:val="20"/>
              </w:rPr>
            </w:pPr>
          </w:p>
        </w:tc>
        <w:tc>
          <w:tcPr>
            <w:tcW w:w="1065" w:type="dxa"/>
          </w:tcPr>
          <w:p w14:paraId="3DF82889" w14:textId="77777777" w:rsidR="00040987" w:rsidRPr="00CD31FD" w:rsidRDefault="00040987" w:rsidP="00A541A5">
            <w:pPr>
              <w:spacing w:before="120" w:after="120"/>
              <w:jc w:val="both"/>
              <w:rPr>
                <w:rFonts w:ascii="Arial" w:hAnsi="Arial" w:cs="Arial"/>
                <w:sz w:val="20"/>
                <w:szCs w:val="20"/>
              </w:rPr>
            </w:pPr>
          </w:p>
        </w:tc>
        <w:tc>
          <w:tcPr>
            <w:tcW w:w="1065" w:type="dxa"/>
          </w:tcPr>
          <w:p w14:paraId="7437F525" w14:textId="77777777" w:rsidR="00040987" w:rsidRPr="00CD31FD" w:rsidRDefault="00040987" w:rsidP="00A541A5">
            <w:pPr>
              <w:spacing w:before="120" w:after="120"/>
              <w:jc w:val="both"/>
              <w:rPr>
                <w:rFonts w:ascii="Arial" w:hAnsi="Arial" w:cs="Arial"/>
                <w:sz w:val="20"/>
                <w:szCs w:val="20"/>
              </w:rPr>
            </w:pPr>
          </w:p>
        </w:tc>
        <w:tc>
          <w:tcPr>
            <w:tcW w:w="1065" w:type="dxa"/>
          </w:tcPr>
          <w:p w14:paraId="21C4836E" w14:textId="77777777" w:rsidR="00040987" w:rsidRPr="00CD31FD" w:rsidRDefault="00040987" w:rsidP="00A541A5">
            <w:pPr>
              <w:spacing w:before="120" w:after="120"/>
              <w:jc w:val="both"/>
              <w:rPr>
                <w:rFonts w:ascii="Arial" w:hAnsi="Arial" w:cs="Arial"/>
                <w:sz w:val="20"/>
                <w:szCs w:val="20"/>
              </w:rPr>
            </w:pPr>
          </w:p>
        </w:tc>
        <w:tc>
          <w:tcPr>
            <w:tcW w:w="1065" w:type="dxa"/>
          </w:tcPr>
          <w:p w14:paraId="0AF2D786" w14:textId="77777777" w:rsidR="00040987" w:rsidRPr="00CD31FD" w:rsidRDefault="00040987" w:rsidP="00A541A5">
            <w:pPr>
              <w:spacing w:before="120" w:after="120"/>
              <w:jc w:val="both"/>
              <w:rPr>
                <w:rFonts w:ascii="Arial" w:hAnsi="Arial" w:cs="Arial"/>
                <w:sz w:val="20"/>
                <w:szCs w:val="20"/>
              </w:rPr>
            </w:pPr>
          </w:p>
        </w:tc>
      </w:tr>
    </w:tbl>
    <w:p w14:paraId="1F3959E3" w14:textId="77777777" w:rsidR="00DE3CC5" w:rsidRDefault="00DE3CC5" w:rsidP="00A541A5">
      <w:pPr>
        <w:jc w:val="both"/>
      </w:pPr>
    </w:p>
    <w:p w14:paraId="2B9F3045" w14:textId="5CD27235" w:rsidR="00A76FBC" w:rsidRPr="00846F6C" w:rsidRDefault="009B0A6E" w:rsidP="00A541A5">
      <w:pPr>
        <w:jc w:val="both"/>
      </w:pPr>
      <w:r w:rsidRPr="0079155F">
        <w:t xml:space="preserve">10.  </w:t>
      </w:r>
      <w:r w:rsidR="00A76FBC" w:rsidRPr="0079155F">
        <w:t>Call-Out Arrangements</w:t>
      </w:r>
      <w:r w:rsidR="00CD31FD">
        <w:t xml:space="preserve"> - d</w:t>
      </w:r>
      <w:r w:rsidR="00A76FBC" w:rsidRPr="00C41157">
        <w:t xml:space="preserve">etail the current or proposed </w:t>
      </w:r>
      <w:r w:rsidR="00ED1734">
        <w:t>u</w:t>
      </w:r>
      <w:r w:rsidR="00A76FBC" w:rsidRPr="00C41157">
        <w:t>nit call-out arrangements:</w:t>
      </w:r>
    </w:p>
    <w:tbl>
      <w:tblPr>
        <w:tblStyle w:val="TableGrid"/>
        <w:tblW w:w="9691" w:type="dxa"/>
        <w:tblInd w:w="-5" w:type="dxa"/>
        <w:tblLook w:val="04A0" w:firstRow="1" w:lastRow="0" w:firstColumn="1" w:lastColumn="0" w:noHBand="0" w:noVBand="1"/>
      </w:tblPr>
      <w:tblGrid>
        <w:gridCol w:w="9691"/>
      </w:tblGrid>
      <w:tr w:rsidR="00A76FBC" w14:paraId="75716C44" w14:textId="77777777" w:rsidTr="0049263F">
        <w:trPr>
          <w:trHeight w:val="2175"/>
        </w:trPr>
        <w:tc>
          <w:tcPr>
            <w:tcW w:w="9691" w:type="dxa"/>
          </w:tcPr>
          <w:p w14:paraId="150B8170" w14:textId="77777777" w:rsidR="00A76FBC" w:rsidRDefault="00A76FBC" w:rsidP="00A541A5">
            <w:pPr>
              <w:spacing w:before="120" w:after="120"/>
              <w:jc w:val="both"/>
            </w:pPr>
          </w:p>
        </w:tc>
      </w:tr>
    </w:tbl>
    <w:p w14:paraId="22A45589" w14:textId="77777777" w:rsidR="00440FF3" w:rsidRPr="00440FF3" w:rsidRDefault="00440FF3" w:rsidP="00440FF3">
      <w:pPr>
        <w:spacing w:after="0"/>
        <w:jc w:val="both"/>
        <w:rPr>
          <w:rFonts w:ascii="Arial" w:eastAsia="Calibri" w:hAnsi="Arial" w:cs="Arial"/>
        </w:rPr>
      </w:pPr>
    </w:p>
    <w:p w14:paraId="3A7B4E4F" w14:textId="337F88F7" w:rsidR="00A76FBC" w:rsidRPr="00440FF3" w:rsidRDefault="009B0A6E" w:rsidP="00440FF3">
      <w:pPr>
        <w:spacing w:before="120" w:after="120"/>
        <w:jc w:val="both"/>
        <w:rPr>
          <w:b/>
        </w:rPr>
      </w:pPr>
      <w:r w:rsidRPr="0079155F">
        <w:lastRenderedPageBreak/>
        <w:t>1</w:t>
      </w:r>
      <w:r w:rsidR="0049263F">
        <w:t>1</w:t>
      </w:r>
      <w:r w:rsidRPr="0079155F">
        <w:t xml:space="preserve">.  </w:t>
      </w:r>
      <w:r w:rsidR="00A76FBC" w:rsidRPr="0079155F">
        <w:t>Rescue Vehicles</w:t>
      </w:r>
      <w:r w:rsidR="00194D04" w:rsidRPr="0079155F">
        <w:t xml:space="preserve"> </w:t>
      </w:r>
      <w:r w:rsidR="0072543C" w:rsidRPr="0079155F">
        <w:t>/ Marine Vessel</w:t>
      </w:r>
      <w:r w:rsidR="00440FF3">
        <w:t xml:space="preserve"> </w:t>
      </w:r>
      <w:r w:rsidR="00440FF3" w:rsidRPr="00774D2E">
        <w:rPr>
          <w:b/>
          <w:bCs/>
        </w:rPr>
        <w:t>(</w:t>
      </w:r>
      <w:r w:rsidR="00774D2E" w:rsidRPr="00774D2E">
        <w:rPr>
          <w:b/>
          <w:bCs/>
        </w:rPr>
        <w:t xml:space="preserve">Photographs of the vehicle/vessel being considered are to be </w:t>
      </w:r>
      <w:r w:rsidR="00440FF3" w:rsidRPr="00774D2E">
        <w:rPr>
          <w:b/>
          <w:bCs/>
        </w:rPr>
        <w:t>include</w:t>
      </w:r>
      <w:r w:rsidR="00774D2E" w:rsidRPr="00774D2E">
        <w:rPr>
          <w:b/>
          <w:bCs/>
        </w:rPr>
        <w:t>d</w:t>
      </w:r>
      <w:r w:rsidR="00440FF3" w:rsidRPr="00774D2E">
        <w:rPr>
          <w:b/>
          <w:bCs/>
        </w:rPr>
        <w:t xml:space="preserve"> as</w:t>
      </w:r>
      <w:r w:rsidR="00774D2E" w:rsidRPr="00774D2E">
        <w:rPr>
          <w:b/>
          <w:bCs/>
        </w:rPr>
        <w:t xml:space="preserve"> an attachment to this document).</w:t>
      </w:r>
    </w:p>
    <w:p w14:paraId="6C5316E8" w14:textId="57E966BA" w:rsidR="00194D04" w:rsidRDefault="00A76FBC" w:rsidP="00A541A5">
      <w:pPr>
        <w:jc w:val="both"/>
      </w:pPr>
      <w:r w:rsidRPr="00846F6C">
        <w:t xml:space="preserve">A rescue vehicle </w:t>
      </w:r>
      <w:r w:rsidR="0072543C">
        <w:t xml:space="preserve">or marine vessel </w:t>
      </w:r>
      <w:r w:rsidRPr="00846F6C">
        <w:t>must be designed, adapted or equipped as appropriate for the types of rescues for</w:t>
      </w:r>
      <w:r w:rsidR="00EB7880">
        <w:t xml:space="preserve"> which the unit is accredited. </w:t>
      </w:r>
      <w:r w:rsidR="0072543C">
        <w:t>Rescue vehicles must be</w:t>
      </w:r>
      <w:r w:rsidRPr="00846F6C">
        <w:t xml:space="preserve"> clearly marked with the word “RESCUE”, and/or fitted with warning devices such as flashin</w:t>
      </w:r>
      <w:r w:rsidR="00EB7880">
        <w:t xml:space="preserve">g lights or a siren, or both. </w:t>
      </w:r>
    </w:p>
    <w:p w14:paraId="30F87F69" w14:textId="32A25BF7" w:rsidR="0072543C" w:rsidRDefault="0072543C" w:rsidP="00A541A5">
      <w:pPr>
        <w:jc w:val="both"/>
      </w:pPr>
      <w:r>
        <w:t>Only accredited volunteer Marine Rescue Units may fit flashing lights to their rescue vessels in accordance with Article 27 of the Second Geneva Convention 1949, Chapter XIV of the International Code of Signals.</w:t>
      </w:r>
    </w:p>
    <w:p w14:paraId="5E526921" w14:textId="77777777" w:rsidR="0049263F" w:rsidRDefault="009B0A6E" w:rsidP="0049263F">
      <w:r w:rsidRPr="00AA711B">
        <w:t>1</w:t>
      </w:r>
      <w:r w:rsidR="0049263F">
        <w:t>2</w:t>
      </w:r>
      <w:r w:rsidRPr="00AA711B">
        <w:t>.</w:t>
      </w:r>
      <w:r w:rsidR="00A34E3C" w:rsidRPr="00AA711B">
        <w:t xml:space="preserve"> Automatic Vehicle Location (AVL)</w:t>
      </w:r>
      <w:r w:rsidR="007D7356" w:rsidRPr="00AA711B">
        <w:t xml:space="preserve"> </w:t>
      </w:r>
      <w:r w:rsidR="0049263F">
        <w:t xml:space="preserve"> </w:t>
      </w:r>
    </w:p>
    <w:p w14:paraId="38CB7017" w14:textId="581F691E" w:rsidR="0072543C" w:rsidRPr="00A34E3C" w:rsidRDefault="0049263F" w:rsidP="0049263F">
      <w:r>
        <w:t>D</w:t>
      </w:r>
      <w:r w:rsidR="00A34E3C" w:rsidRPr="00A34E3C">
        <w:t xml:space="preserve">oes the </w:t>
      </w:r>
      <w:r w:rsidR="00ED1734">
        <w:t>u</w:t>
      </w:r>
      <w:r w:rsidR="00A34E3C" w:rsidRPr="00A34E3C">
        <w:t>nit have AVL capability?</w:t>
      </w:r>
      <w:r w:rsidR="00F66586">
        <w:t xml:space="preserve">  </w:t>
      </w:r>
      <w:r>
        <w:t xml:space="preserve"> </w:t>
      </w:r>
      <w:r w:rsidR="00F66586">
        <w:t xml:space="preserve">Yes </w:t>
      </w:r>
      <w:sdt>
        <w:sdtPr>
          <w:rPr>
            <w:rFonts w:ascii="Arial" w:hAnsi="Arial" w:cs="Arial"/>
            <w:szCs w:val="22"/>
          </w:rPr>
          <w:id w:val="-1057155174"/>
        </w:sdtPr>
        <w:sdtEndPr/>
        <w:sdtContent>
          <w:r w:rsidR="00F66586" w:rsidRPr="00011950">
            <w:rPr>
              <w:rFonts w:ascii="MS Gothic" w:eastAsia="MS Gothic" w:hAnsi="MS Gothic" w:cs="Arial" w:hint="eastAsia"/>
              <w:szCs w:val="22"/>
            </w:rPr>
            <w:t>☐</w:t>
          </w:r>
        </w:sdtContent>
      </w:sdt>
      <w:r w:rsidR="00F66586">
        <w:t xml:space="preserve">   </w:t>
      </w:r>
      <w:r w:rsidR="00C67E81">
        <w:t xml:space="preserve">No </w:t>
      </w:r>
      <w:sdt>
        <w:sdtPr>
          <w:rPr>
            <w:rFonts w:ascii="Arial" w:hAnsi="Arial" w:cs="Arial"/>
            <w:szCs w:val="22"/>
          </w:rPr>
          <w:id w:val="-1101342402"/>
        </w:sdtPr>
        <w:sdtEndPr/>
        <w:sdtContent>
          <w:r w:rsidR="00F66586" w:rsidRPr="00011950">
            <w:rPr>
              <w:rFonts w:ascii="MS Gothic" w:eastAsia="MS Gothic" w:hAnsi="MS Gothic" w:cs="Arial" w:hint="eastAsia"/>
              <w:szCs w:val="22"/>
            </w:rPr>
            <w:t>☐</w:t>
          </w:r>
        </w:sdtContent>
      </w:sdt>
      <w:r w:rsidR="00F66586">
        <w:rPr>
          <w:rFonts w:ascii="Arial" w:hAnsi="Arial" w:cs="Arial"/>
          <w:szCs w:val="22"/>
        </w:rPr>
        <w:t xml:space="preserve"> </w:t>
      </w:r>
      <w:r w:rsidR="00194D04">
        <w:t xml:space="preserve">   Marine Vessel </w:t>
      </w:r>
      <w:sdt>
        <w:sdtPr>
          <w:rPr>
            <w:rFonts w:ascii="Arial" w:hAnsi="Arial" w:cs="Arial"/>
            <w:szCs w:val="22"/>
          </w:rPr>
          <w:id w:val="-1280795792"/>
        </w:sdtPr>
        <w:sdtEndPr/>
        <w:sdtContent>
          <w:r w:rsidR="00194D04" w:rsidRPr="00011950">
            <w:rPr>
              <w:rFonts w:ascii="MS Gothic" w:eastAsia="MS Gothic" w:hAnsi="MS Gothic" w:cs="Arial" w:hint="eastAsia"/>
              <w:szCs w:val="22"/>
            </w:rPr>
            <w:t>☐</w:t>
          </w:r>
        </w:sdtContent>
      </w:sdt>
    </w:p>
    <w:p w14:paraId="039C8C56" w14:textId="7DF5E177" w:rsidR="00A76FBC" w:rsidRPr="00AA711B" w:rsidRDefault="009B0A6E" w:rsidP="009B0A6E">
      <w:pPr>
        <w:jc w:val="both"/>
      </w:pPr>
      <w:r w:rsidRPr="00AA711B">
        <w:t>1</w:t>
      </w:r>
      <w:r w:rsidR="0049263F">
        <w:t>3</w:t>
      </w:r>
      <w:r w:rsidRPr="00AA711B">
        <w:t xml:space="preserve">. </w:t>
      </w:r>
      <w:r w:rsidR="00A76FBC" w:rsidRPr="00AA711B">
        <w:t>Units Premises</w:t>
      </w:r>
    </w:p>
    <w:p w14:paraId="11CBD6FE" w14:textId="77777777" w:rsidR="00440FF3" w:rsidRDefault="00A76FBC" w:rsidP="00A541A5">
      <w:pPr>
        <w:jc w:val="both"/>
      </w:pPr>
      <w:r w:rsidRPr="00846F6C">
        <w:t>The following information relates to the premises where the proposed rescue unit will be headquartered.</w:t>
      </w:r>
      <w:r w:rsidR="00440FF3">
        <w:t xml:space="preserve"> </w:t>
      </w:r>
    </w:p>
    <w:p w14:paraId="1F25B5B0" w14:textId="3EB40ACD" w:rsidR="00A76FBC" w:rsidRDefault="00A76FBC" w:rsidP="008B428B">
      <w:pPr>
        <w:pStyle w:val="ListParagraph"/>
        <w:numPr>
          <w:ilvl w:val="0"/>
          <w:numId w:val="18"/>
        </w:numPr>
        <w:jc w:val="both"/>
      </w:pPr>
      <w:r w:rsidRPr="00846F6C">
        <w:t xml:space="preserve">Is the proposed land for the </w:t>
      </w:r>
      <w:r w:rsidR="00ED1734">
        <w:t>u</w:t>
      </w:r>
      <w:r w:rsidRPr="00846F6C">
        <w:t>nit’s headquarters owned or leased? If leased, detail the lease arrangements.</w:t>
      </w:r>
    </w:p>
    <w:p w14:paraId="014DA94A" w14:textId="1B641CA1" w:rsidR="00440FF3" w:rsidRDefault="00440FF3" w:rsidP="008B428B">
      <w:pPr>
        <w:pStyle w:val="ListParagraph"/>
        <w:numPr>
          <w:ilvl w:val="0"/>
          <w:numId w:val="18"/>
        </w:numPr>
        <w:jc w:val="both"/>
      </w:pPr>
      <w:r w:rsidRPr="00846F6C">
        <w:t>It is mandatory for accredited facilities to be insured. Will the new facility be appropriately insured?</w:t>
      </w:r>
    </w:p>
    <w:tbl>
      <w:tblPr>
        <w:tblStyle w:val="TableGrid"/>
        <w:tblW w:w="8956" w:type="dxa"/>
        <w:tblInd w:w="-5" w:type="dxa"/>
        <w:tblLook w:val="04A0" w:firstRow="1" w:lastRow="0" w:firstColumn="1" w:lastColumn="0" w:noHBand="0" w:noVBand="1"/>
      </w:tblPr>
      <w:tblGrid>
        <w:gridCol w:w="8956"/>
      </w:tblGrid>
      <w:tr w:rsidR="00A76FBC" w14:paraId="1D736021" w14:textId="77777777" w:rsidTr="0072543C">
        <w:trPr>
          <w:trHeight w:val="1918"/>
        </w:trPr>
        <w:tc>
          <w:tcPr>
            <w:tcW w:w="8956" w:type="dxa"/>
          </w:tcPr>
          <w:p w14:paraId="04B7E25B" w14:textId="77777777" w:rsidR="00A76FBC" w:rsidRDefault="00A76FBC" w:rsidP="00A541A5">
            <w:pPr>
              <w:spacing w:before="120" w:after="120"/>
              <w:jc w:val="both"/>
            </w:pPr>
          </w:p>
        </w:tc>
      </w:tr>
    </w:tbl>
    <w:p w14:paraId="5DAA712F" w14:textId="77777777" w:rsidR="00440FF3" w:rsidRDefault="00440FF3" w:rsidP="00A541A5">
      <w:pPr>
        <w:jc w:val="both"/>
      </w:pPr>
    </w:p>
    <w:p w14:paraId="24D6DDF8" w14:textId="2421EEC4" w:rsidR="00A76FBC" w:rsidRPr="00846F6C" w:rsidRDefault="00A76FBC" w:rsidP="00A541A5">
      <w:pPr>
        <w:jc w:val="both"/>
      </w:pPr>
      <w:r w:rsidRPr="00846F6C">
        <w:t>Detail the com</w:t>
      </w:r>
      <w:r w:rsidR="0072543C">
        <w:t>munications equipment that the u</w:t>
      </w:r>
      <w:r w:rsidRPr="00846F6C">
        <w:t>nit uses/proposes to use (including radio, telecommunications, int</w:t>
      </w:r>
      <w:r w:rsidR="005665CD">
        <w:t>ernet access and capability</w:t>
      </w:r>
      <w:r w:rsidRPr="00846F6C">
        <w:t>)</w:t>
      </w:r>
    </w:p>
    <w:tbl>
      <w:tblPr>
        <w:tblStyle w:val="TableGrid"/>
        <w:tblW w:w="9361" w:type="dxa"/>
        <w:tblInd w:w="-5" w:type="dxa"/>
        <w:tblLook w:val="04A0" w:firstRow="1" w:lastRow="0" w:firstColumn="1" w:lastColumn="0" w:noHBand="0" w:noVBand="1"/>
      </w:tblPr>
      <w:tblGrid>
        <w:gridCol w:w="9361"/>
      </w:tblGrid>
      <w:tr w:rsidR="00A76FBC" w14:paraId="547A3A3E" w14:textId="77777777" w:rsidTr="0072543C">
        <w:trPr>
          <w:trHeight w:val="2638"/>
        </w:trPr>
        <w:tc>
          <w:tcPr>
            <w:tcW w:w="9361" w:type="dxa"/>
          </w:tcPr>
          <w:p w14:paraId="620E2A50" w14:textId="77777777" w:rsidR="00A76FBC" w:rsidRDefault="00A76FBC" w:rsidP="00A541A5">
            <w:pPr>
              <w:spacing w:before="120" w:after="120"/>
              <w:jc w:val="both"/>
            </w:pPr>
          </w:p>
        </w:tc>
      </w:tr>
    </w:tbl>
    <w:p w14:paraId="15D3B698" w14:textId="2727BAC1" w:rsidR="00A76FBC" w:rsidRPr="00846F6C" w:rsidRDefault="00A76FBC" w:rsidP="00A541A5">
      <w:pPr>
        <w:jc w:val="both"/>
      </w:pPr>
    </w:p>
    <w:p w14:paraId="1DAE8BC3" w14:textId="235651D8" w:rsidR="00A76FBC" w:rsidRPr="009B0A6E" w:rsidRDefault="00A76FBC" w:rsidP="009B0A6E">
      <w:pPr>
        <w:pStyle w:val="Heading5"/>
        <w:jc w:val="both"/>
      </w:pPr>
    </w:p>
    <w:p w14:paraId="767C9446" w14:textId="3FF339A0" w:rsidR="007F2184" w:rsidRDefault="007F2184" w:rsidP="00A541A5">
      <w:pPr>
        <w:spacing w:after="0"/>
        <w:jc w:val="both"/>
        <w:rPr>
          <w:b/>
          <w:color w:val="002664" w:themeColor="text2"/>
          <w:sz w:val="28"/>
          <w:szCs w:val="72"/>
        </w:rPr>
      </w:pPr>
      <w:bookmarkStart w:id="2" w:name="_Toc479611793"/>
      <w:r>
        <w:br w:type="page"/>
      </w:r>
    </w:p>
    <w:p w14:paraId="24513559" w14:textId="3FF339A0" w:rsidR="00B363A8" w:rsidRDefault="005B2E9F" w:rsidP="00A541A5">
      <w:pPr>
        <w:pStyle w:val="Heading4"/>
        <w:jc w:val="both"/>
      </w:pPr>
      <w:r>
        <w:lastRenderedPageBreak/>
        <w:t xml:space="preserve">Declaration to be completed by </w:t>
      </w:r>
      <w:r w:rsidR="00B363A8">
        <w:t>Unit Commander</w:t>
      </w:r>
      <w:bookmarkEnd w:id="2"/>
      <w:r w:rsidR="003063C3">
        <w:t>, Manager</w:t>
      </w:r>
      <w:r w:rsidR="00D175FF">
        <w:t xml:space="preserve"> or Delegate</w:t>
      </w:r>
    </w:p>
    <w:p w14:paraId="613CE984" w14:textId="77777777" w:rsidR="009F0D2D" w:rsidRPr="009F0D2D" w:rsidRDefault="009F0D2D" w:rsidP="009F0D2D"/>
    <w:tbl>
      <w:tblPr>
        <w:tblStyle w:val="TableGrid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4819"/>
        <w:gridCol w:w="3969"/>
      </w:tblGrid>
      <w:tr w:rsidR="003A4C3A" w:rsidRPr="003A4C3A" w14:paraId="719569A4" w14:textId="77777777" w:rsidTr="003A4C3A">
        <w:tc>
          <w:tcPr>
            <w:tcW w:w="279" w:type="dxa"/>
            <w:shd w:val="clear" w:color="auto" w:fill="auto"/>
          </w:tcPr>
          <w:p w14:paraId="5A784ACE" w14:textId="77777777" w:rsidR="003A4C3A" w:rsidRPr="003A4C3A" w:rsidRDefault="003A4C3A" w:rsidP="00A541A5">
            <w:pPr>
              <w:spacing w:after="0"/>
              <w:jc w:val="both"/>
              <w:rPr>
                <w:rFonts w:ascii="Arial" w:hAnsi="Arial" w:cs="Arial"/>
              </w:rPr>
            </w:pPr>
            <w:r w:rsidRPr="003A4C3A">
              <w:rPr>
                <w:rFonts w:ascii="Arial" w:hAnsi="Arial" w:cs="Arial"/>
              </w:rPr>
              <w:t>I</w:t>
            </w:r>
          </w:p>
        </w:tc>
        <w:tc>
          <w:tcPr>
            <w:tcW w:w="4819" w:type="dxa"/>
            <w:tcBorders>
              <w:bottom w:val="single" w:sz="4" w:space="0" w:color="auto"/>
            </w:tcBorders>
            <w:shd w:val="clear" w:color="auto" w:fill="auto"/>
          </w:tcPr>
          <w:p w14:paraId="53DAB8DF" w14:textId="77777777" w:rsidR="003A4C3A" w:rsidRPr="003A4C3A" w:rsidRDefault="003A4C3A" w:rsidP="00A541A5">
            <w:pPr>
              <w:spacing w:after="0"/>
              <w:jc w:val="both"/>
              <w:rPr>
                <w:rFonts w:ascii="Arial" w:hAnsi="Arial" w:cs="Arial"/>
              </w:rPr>
            </w:pPr>
          </w:p>
        </w:tc>
        <w:tc>
          <w:tcPr>
            <w:tcW w:w="3969" w:type="dxa"/>
            <w:shd w:val="clear" w:color="auto" w:fill="auto"/>
          </w:tcPr>
          <w:p w14:paraId="08F31C68" w14:textId="0C7571E8" w:rsidR="003A4C3A" w:rsidRPr="003A4C3A" w:rsidRDefault="00925EB2" w:rsidP="00A541A5">
            <w:pPr>
              <w:spacing w:after="0"/>
              <w:jc w:val="both"/>
              <w:rPr>
                <w:rFonts w:ascii="Arial" w:hAnsi="Arial" w:cs="Arial"/>
              </w:rPr>
            </w:pPr>
            <w:r>
              <w:t xml:space="preserve"> </w:t>
            </w:r>
            <w:r w:rsidR="003A4C3A" w:rsidRPr="003A4C3A">
              <w:t>submit this proposal for consideration.</w:t>
            </w:r>
          </w:p>
        </w:tc>
      </w:tr>
      <w:tr w:rsidR="003A4C3A" w:rsidRPr="003A4C3A" w14:paraId="61AA9B46" w14:textId="77777777" w:rsidTr="00925EB2">
        <w:trPr>
          <w:trHeight w:val="321"/>
        </w:trPr>
        <w:tc>
          <w:tcPr>
            <w:tcW w:w="279" w:type="dxa"/>
            <w:shd w:val="clear" w:color="auto" w:fill="auto"/>
          </w:tcPr>
          <w:p w14:paraId="0C02AAB3" w14:textId="77777777" w:rsidR="003A4C3A" w:rsidRPr="003A4C3A" w:rsidRDefault="003A4C3A" w:rsidP="00A541A5">
            <w:pPr>
              <w:spacing w:after="0"/>
              <w:jc w:val="both"/>
              <w:rPr>
                <w:rFonts w:ascii="Arial" w:hAnsi="Arial" w:cs="Arial"/>
              </w:rPr>
            </w:pPr>
          </w:p>
        </w:tc>
        <w:tc>
          <w:tcPr>
            <w:tcW w:w="4819" w:type="dxa"/>
            <w:tcBorders>
              <w:top w:val="single" w:sz="4" w:space="0" w:color="auto"/>
            </w:tcBorders>
            <w:shd w:val="clear" w:color="auto" w:fill="auto"/>
          </w:tcPr>
          <w:p w14:paraId="1B088018" w14:textId="77777777" w:rsidR="00925EB2" w:rsidRDefault="00925EB2" w:rsidP="00A541A5">
            <w:pPr>
              <w:spacing w:after="0"/>
              <w:jc w:val="both"/>
              <w:rPr>
                <w:rFonts w:ascii="Arial" w:hAnsi="Arial" w:cs="Arial"/>
              </w:rPr>
            </w:pPr>
          </w:p>
          <w:p w14:paraId="109F8CA1" w14:textId="77777777" w:rsidR="003A4C3A" w:rsidRDefault="003A4C3A" w:rsidP="00925EB2">
            <w:pPr>
              <w:spacing w:after="0"/>
              <w:rPr>
                <w:rFonts w:ascii="Arial" w:hAnsi="Arial" w:cs="Arial"/>
              </w:rPr>
            </w:pPr>
            <w:r w:rsidRPr="003A4C3A">
              <w:rPr>
                <w:rFonts w:ascii="Arial" w:hAnsi="Arial" w:cs="Arial"/>
              </w:rPr>
              <w:t xml:space="preserve">Name of Unit </w:t>
            </w:r>
            <w:r w:rsidR="003063C3">
              <w:rPr>
                <w:rFonts w:ascii="Arial" w:hAnsi="Arial" w:cs="Arial"/>
              </w:rPr>
              <w:t>Commander, Manger or</w:t>
            </w:r>
            <w:r w:rsidR="00925EB2">
              <w:rPr>
                <w:rFonts w:ascii="Arial" w:hAnsi="Arial" w:cs="Arial"/>
              </w:rPr>
              <w:t xml:space="preserve"> </w:t>
            </w:r>
            <w:r w:rsidR="003063C3">
              <w:rPr>
                <w:rFonts w:ascii="Arial" w:hAnsi="Arial" w:cs="Arial"/>
              </w:rPr>
              <w:t>D</w:t>
            </w:r>
            <w:r w:rsidR="00D175FF">
              <w:rPr>
                <w:rFonts w:ascii="Arial" w:hAnsi="Arial" w:cs="Arial"/>
              </w:rPr>
              <w:t>elegate</w:t>
            </w:r>
            <w:r w:rsidR="00925EB2">
              <w:rPr>
                <w:rFonts w:ascii="Arial" w:hAnsi="Arial" w:cs="Arial"/>
              </w:rPr>
              <w:t xml:space="preserve"> </w:t>
            </w:r>
            <w:r w:rsidRPr="003A4C3A">
              <w:rPr>
                <w:rFonts w:ascii="Arial" w:hAnsi="Arial" w:cs="Arial"/>
              </w:rPr>
              <w:t>in Block Letters</w:t>
            </w:r>
          </w:p>
          <w:p w14:paraId="5D5B3AB7" w14:textId="4B42CEC7" w:rsidR="00925EB2" w:rsidRPr="003A4C3A" w:rsidRDefault="00925EB2" w:rsidP="00925EB2">
            <w:pPr>
              <w:spacing w:after="0"/>
              <w:rPr>
                <w:rFonts w:ascii="Arial" w:hAnsi="Arial" w:cs="Arial"/>
              </w:rPr>
            </w:pPr>
          </w:p>
        </w:tc>
        <w:tc>
          <w:tcPr>
            <w:tcW w:w="3969" w:type="dxa"/>
            <w:shd w:val="clear" w:color="auto" w:fill="auto"/>
          </w:tcPr>
          <w:p w14:paraId="0FE86656" w14:textId="77777777" w:rsidR="003A4C3A" w:rsidRPr="003A4C3A" w:rsidRDefault="003A4C3A" w:rsidP="00A541A5">
            <w:pPr>
              <w:spacing w:after="0"/>
              <w:jc w:val="both"/>
            </w:pPr>
          </w:p>
        </w:tc>
      </w:tr>
    </w:tbl>
    <w:p w14:paraId="6913C8CF" w14:textId="77777777" w:rsidR="003A4C3A" w:rsidRDefault="003A4C3A" w:rsidP="00A541A5">
      <w:pPr>
        <w:spacing w:after="0"/>
        <w:jc w:val="both"/>
      </w:pPr>
    </w:p>
    <w:p w14:paraId="370B9B1F" w14:textId="77777777" w:rsidR="00B27E8A" w:rsidRDefault="00B27E8A" w:rsidP="00A541A5">
      <w:pPr>
        <w:jc w:val="both"/>
      </w:pPr>
      <w:r>
        <w:t>I acknowledge that accreditation is dependent on:</w:t>
      </w:r>
    </w:p>
    <w:p w14:paraId="534AB9A5" w14:textId="0AB2240F" w:rsidR="00B27E8A" w:rsidRDefault="00E53001" w:rsidP="008B428B">
      <w:pPr>
        <w:pStyle w:val="ListParagraph"/>
        <w:numPr>
          <w:ilvl w:val="0"/>
          <w:numId w:val="4"/>
        </w:numPr>
        <w:jc w:val="both"/>
      </w:pPr>
      <w:r>
        <w:t>t</w:t>
      </w:r>
      <w:r w:rsidR="00B27E8A">
        <w:t xml:space="preserve">he attached </w:t>
      </w:r>
      <w:r>
        <w:t>Rescue Accreditation P</w:t>
      </w:r>
      <w:r w:rsidR="00B27E8A">
        <w:t>roposal being accepted by the State</w:t>
      </w:r>
      <w:r>
        <w:t xml:space="preserve"> Rescue Board</w:t>
      </w:r>
      <w:r w:rsidR="00194D04">
        <w:t xml:space="preserve"> of NSW</w:t>
      </w:r>
      <w:r>
        <w:t xml:space="preserve"> and </w:t>
      </w:r>
      <w:r w:rsidR="009F0D2D">
        <w:t xml:space="preserve">the </w:t>
      </w:r>
      <w:r>
        <w:t>Minister</w:t>
      </w:r>
    </w:p>
    <w:p w14:paraId="74C0D06C" w14:textId="6F1DFBD5" w:rsidR="00B27E8A" w:rsidRDefault="00E53001" w:rsidP="008B428B">
      <w:pPr>
        <w:pStyle w:val="ListParagraph"/>
        <w:numPr>
          <w:ilvl w:val="0"/>
          <w:numId w:val="4"/>
        </w:numPr>
        <w:jc w:val="both"/>
      </w:pPr>
      <w:r>
        <w:t>t</w:t>
      </w:r>
      <w:r w:rsidR="00B27E8A">
        <w:t xml:space="preserve">he proposal accepted by the State Rescue Board </w:t>
      </w:r>
      <w:r w:rsidR="00194D04">
        <w:t xml:space="preserve">of NSW </w:t>
      </w:r>
      <w:r w:rsidR="00B27E8A">
        <w:t>being implemented to its satisfaction.</w:t>
      </w:r>
    </w:p>
    <w:p w14:paraId="2408A524" w14:textId="479741F0" w:rsidR="00B27E8A" w:rsidRDefault="00B27E8A" w:rsidP="00A541A5">
      <w:pPr>
        <w:jc w:val="both"/>
      </w:pPr>
      <w:r>
        <w:t xml:space="preserve">I understand that any expenditure of funds in advance of formal notification of approval of the proposal from the State Rescue Board </w:t>
      </w:r>
      <w:r w:rsidR="00C44394">
        <w:t xml:space="preserve">of NSW </w:t>
      </w:r>
      <w:r>
        <w:t>does not obligate nor will it influence the dec</w:t>
      </w:r>
      <w:r w:rsidR="00C44394">
        <w:t>ision of the State Rescue Board of NSW.</w:t>
      </w:r>
    </w:p>
    <w:p w14:paraId="680D5C30" w14:textId="2CC6C38F" w:rsidR="003A4C3A" w:rsidRDefault="00B27E8A" w:rsidP="00A541A5">
      <w:pPr>
        <w:jc w:val="both"/>
      </w:pPr>
      <w:r>
        <w:t>That the proposal is submitted in consultation with and co</w:t>
      </w:r>
      <w:r w:rsidR="009F0D2D">
        <w:t>nsent of the organisation’s Commissioner, Chief Executive Officer or Delegate.</w:t>
      </w:r>
    </w:p>
    <w:tbl>
      <w:tblPr>
        <w:tblStyle w:val="TableGrid1"/>
        <w:tblW w:w="8926" w:type="dxa"/>
        <w:tblLook w:val="04A0" w:firstRow="1" w:lastRow="0" w:firstColumn="1" w:lastColumn="0" w:noHBand="0" w:noVBand="1"/>
      </w:tblPr>
      <w:tblGrid>
        <w:gridCol w:w="3681"/>
        <w:gridCol w:w="5245"/>
      </w:tblGrid>
      <w:tr w:rsidR="00FC4638" w:rsidRPr="001D09B1" w14:paraId="4C828750" w14:textId="77777777" w:rsidTr="00E53001">
        <w:tc>
          <w:tcPr>
            <w:tcW w:w="3681" w:type="dxa"/>
            <w:shd w:val="clear" w:color="auto" w:fill="D5E4FF" w:themeFill="text2" w:themeFillTint="1A"/>
          </w:tcPr>
          <w:p w14:paraId="639681C4" w14:textId="39B671B7" w:rsidR="00FC4638" w:rsidRPr="00371E33" w:rsidRDefault="00FC4638" w:rsidP="00925EB2">
            <w:pPr>
              <w:spacing w:before="120" w:after="120"/>
              <w:rPr>
                <w:rFonts w:ascii="Arial" w:hAnsi="Arial" w:cs="Arial"/>
              </w:rPr>
            </w:pPr>
            <w:r w:rsidRPr="00371E33">
              <w:rPr>
                <w:rFonts w:ascii="Arial" w:hAnsi="Arial" w:cs="Arial"/>
              </w:rPr>
              <w:t>Name of Unit Commander</w:t>
            </w:r>
            <w:r w:rsidR="003063C3">
              <w:rPr>
                <w:rFonts w:ascii="Arial" w:hAnsi="Arial" w:cs="Arial"/>
              </w:rPr>
              <w:t>, Manager</w:t>
            </w:r>
            <w:r w:rsidR="00925EB2">
              <w:rPr>
                <w:rFonts w:ascii="Arial" w:hAnsi="Arial" w:cs="Arial"/>
              </w:rPr>
              <w:t xml:space="preserve"> or D</w:t>
            </w:r>
            <w:r w:rsidR="00D175FF" w:rsidRPr="00371E33">
              <w:rPr>
                <w:rFonts w:ascii="Arial" w:hAnsi="Arial" w:cs="Arial"/>
              </w:rPr>
              <w:t>elegate</w:t>
            </w:r>
            <w:r w:rsidRPr="00371E33">
              <w:rPr>
                <w:rFonts w:ascii="Arial" w:hAnsi="Arial" w:cs="Arial"/>
              </w:rPr>
              <w:t>:</w:t>
            </w:r>
          </w:p>
        </w:tc>
        <w:tc>
          <w:tcPr>
            <w:tcW w:w="5245" w:type="dxa"/>
          </w:tcPr>
          <w:p w14:paraId="1FFD1E5D" w14:textId="77777777" w:rsidR="00FC4638" w:rsidRPr="001D09B1" w:rsidRDefault="00FC4638" w:rsidP="00A541A5">
            <w:pPr>
              <w:spacing w:before="120" w:after="120"/>
              <w:jc w:val="both"/>
              <w:rPr>
                <w:rFonts w:ascii="Arial" w:hAnsi="Arial" w:cs="Arial"/>
              </w:rPr>
            </w:pPr>
          </w:p>
        </w:tc>
      </w:tr>
      <w:tr w:rsidR="00FC4638" w:rsidRPr="001D09B1" w14:paraId="406F1CA3" w14:textId="77777777" w:rsidTr="00E53001">
        <w:tc>
          <w:tcPr>
            <w:tcW w:w="3681" w:type="dxa"/>
            <w:shd w:val="clear" w:color="auto" w:fill="D5E4FF" w:themeFill="text2" w:themeFillTint="1A"/>
          </w:tcPr>
          <w:p w14:paraId="468DE460" w14:textId="77777777" w:rsidR="00FC4638" w:rsidRPr="00371E33" w:rsidRDefault="00FC4638" w:rsidP="00A541A5">
            <w:pPr>
              <w:spacing w:before="120" w:after="120"/>
              <w:jc w:val="both"/>
              <w:rPr>
                <w:rFonts w:ascii="Arial" w:hAnsi="Arial" w:cs="Arial"/>
              </w:rPr>
            </w:pPr>
            <w:r w:rsidRPr="00371E33">
              <w:rPr>
                <w:rFonts w:ascii="Arial" w:hAnsi="Arial" w:cs="Arial"/>
              </w:rPr>
              <w:t>Signature:</w:t>
            </w:r>
          </w:p>
        </w:tc>
        <w:tc>
          <w:tcPr>
            <w:tcW w:w="5245" w:type="dxa"/>
          </w:tcPr>
          <w:p w14:paraId="4C7F0852" w14:textId="77777777" w:rsidR="00FC4638" w:rsidRPr="001D09B1" w:rsidRDefault="00FC4638" w:rsidP="00A541A5">
            <w:pPr>
              <w:spacing w:before="120" w:after="120"/>
              <w:jc w:val="both"/>
              <w:rPr>
                <w:rFonts w:ascii="Arial" w:hAnsi="Arial" w:cs="Arial"/>
              </w:rPr>
            </w:pPr>
          </w:p>
        </w:tc>
      </w:tr>
      <w:tr w:rsidR="000208D6" w:rsidRPr="001D09B1" w14:paraId="67CC5BC6" w14:textId="77777777" w:rsidTr="00E53001">
        <w:tc>
          <w:tcPr>
            <w:tcW w:w="3681" w:type="dxa"/>
            <w:shd w:val="clear" w:color="auto" w:fill="D5E4FF" w:themeFill="text2" w:themeFillTint="1A"/>
          </w:tcPr>
          <w:p w14:paraId="01AA73CF" w14:textId="77777777" w:rsidR="000208D6" w:rsidRPr="00371E33" w:rsidRDefault="000208D6" w:rsidP="00A541A5">
            <w:pPr>
              <w:spacing w:before="120" w:after="120"/>
              <w:jc w:val="both"/>
              <w:rPr>
                <w:rFonts w:ascii="Arial" w:hAnsi="Arial" w:cs="Arial"/>
              </w:rPr>
            </w:pPr>
            <w:r w:rsidRPr="00371E33">
              <w:rPr>
                <w:rFonts w:ascii="Arial" w:hAnsi="Arial" w:cs="Arial"/>
              </w:rPr>
              <w:t>Date:</w:t>
            </w:r>
          </w:p>
        </w:tc>
        <w:tc>
          <w:tcPr>
            <w:tcW w:w="5245" w:type="dxa"/>
          </w:tcPr>
          <w:p w14:paraId="03297078" w14:textId="77777777" w:rsidR="000208D6" w:rsidRPr="001D09B1" w:rsidRDefault="000208D6" w:rsidP="00A541A5">
            <w:pPr>
              <w:spacing w:before="120" w:after="120"/>
              <w:jc w:val="both"/>
              <w:rPr>
                <w:rFonts w:ascii="Arial" w:hAnsi="Arial" w:cs="Arial"/>
              </w:rPr>
            </w:pPr>
          </w:p>
        </w:tc>
      </w:tr>
    </w:tbl>
    <w:p w14:paraId="744D9879" w14:textId="3CB48D66" w:rsidR="00886986" w:rsidRPr="00913BB5" w:rsidRDefault="00886986" w:rsidP="00886986">
      <w:pPr>
        <w:spacing w:before="120" w:after="120"/>
        <w:jc w:val="both"/>
      </w:pPr>
    </w:p>
    <w:tbl>
      <w:tblPr>
        <w:tblStyle w:val="TableGrid"/>
        <w:tblW w:w="0" w:type="auto"/>
        <w:tblLook w:val="04A0" w:firstRow="1" w:lastRow="0" w:firstColumn="1" w:lastColumn="0" w:noHBand="0" w:noVBand="1"/>
      </w:tblPr>
      <w:tblGrid>
        <w:gridCol w:w="9016"/>
      </w:tblGrid>
      <w:tr w:rsidR="00886986" w14:paraId="4690D127" w14:textId="77777777" w:rsidTr="00886986">
        <w:tc>
          <w:tcPr>
            <w:tcW w:w="9016" w:type="dxa"/>
          </w:tcPr>
          <w:p w14:paraId="44C4A8B7" w14:textId="77777777" w:rsidR="00886986" w:rsidRDefault="00886986" w:rsidP="00886986">
            <w:pPr>
              <w:spacing w:before="120" w:after="120"/>
              <w:jc w:val="both"/>
            </w:pPr>
            <w:r w:rsidRPr="00B363A8">
              <w:t>When complete, the Unit Commander is to forward th</w:t>
            </w:r>
            <w:r>
              <w:t>e Rescue Accreditation Proposal</w:t>
            </w:r>
            <w:r w:rsidRPr="00B363A8">
              <w:t xml:space="preserve"> </w:t>
            </w:r>
            <w:r>
              <w:t xml:space="preserve">to </w:t>
            </w:r>
            <w:r w:rsidRPr="00886986">
              <w:rPr>
                <w:bCs/>
              </w:rPr>
              <w:t>Local Rescue Committee</w:t>
            </w:r>
            <w:r w:rsidRPr="00B363A8">
              <w:t xml:space="preserve"> for consideration.</w:t>
            </w:r>
            <w:r>
              <w:t xml:space="preserve"> </w:t>
            </w:r>
          </w:p>
          <w:p w14:paraId="1EC4DF6A" w14:textId="5DA602C2" w:rsidR="00886986" w:rsidRDefault="00886986" w:rsidP="00886986">
            <w:pPr>
              <w:spacing w:before="120" w:after="120"/>
              <w:jc w:val="both"/>
            </w:pPr>
            <w:r>
              <w:t>Documents to be provided to the Local Rescue Committee:</w:t>
            </w:r>
          </w:p>
          <w:p w14:paraId="01BBB47D" w14:textId="62B0A03D" w:rsidR="00886986" w:rsidRDefault="00886986" w:rsidP="008B428B">
            <w:pPr>
              <w:pStyle w:val="ListParagraph"/>
              <w:numPr>
                <w:ilvl w:val="0"/>
                <w:numId w:val="19"/>
              </w:numPr>
              <w:spacing w:before="120" w:after="120"/>
              <w:jc w:val="both"/>
            </w:pPr>
            <w:r>
              <w:t>Letter of consent from the organisation</w:t>
            </w:r>
            <w:r w:rsidR="00761679">
              <w:t>’</w:t>
            </w:r>
            <w:r>
              <w:t>s Commissioner, Chief Executive Officer or delegate.</w:t>
            </w:r>
          </w:p>
          <w:p w14:paraId="1907BDC2" w14:textId="11A80A4E" w:rsidR="00886986" w:rsidRDefault="00774D2E" w:rsidP="008B428B">
            <w:pPr>
              <w:pStyle w:val="ListParagraph"/>
              <w:numPr>
                <w:ilvl w:val="0"/>
                <w:numId w:val="19"/>
              </w:numPr>
              <w:spacing w:before="120" w:after="120"/>
              <w:jc w:val="both"/>
            </w:pPr>
            <w:r>
              <w:t xml:space="preserve">A4 </w:t>
            </w:r>
            <w:r w:rsidR="00886986">
              <w:t>Map or sketch of the area of operations</w:t>
            </w:r>
            <w:r w:rsidR="00761679">
              <w:t>.</w:t>
            </w:r>
          </w:p>
          <w:p w14:paraId="107729F2" w14:textId="42D844DA" w:rsidR="00886986" w:rsidRPr="00913BB5" w:rsidRDefault="00886986" w:rsidP="008B428B">
            <w:pPr>
              <w:pStyle w:val="ListParagraph"/>
              <w:numPr>
                <w:ilvl w:val="0"/>
                <w:numId w:val="19"/>
              </w:numPr>
              <w:spacing w:before="120" w:after="120"/>
              <w:jc w:val="both"/>
            </w:pPr>
            <w:r>
              <w:t>Photographs of the vehicle</w:t>
            </w:r>
            <w:r w:rsidR="00774D2E">
              <w:t xml:space="preserve">/vessel </w:t>
            </w:r>
            <w:r>
              <w:t>being considered under this proposal</w:t>
            </w:r>
            <w:r w:rsidR="00761679">
              <w:t>.</w:t>
            </w:r>
          </w:p>
        </w:tc>
      </w:tr>
    </w:tbl>
    <w:p w14:paraId="09D9D189" w14:textId="77777777" w:rsidR="00886986" w:rsidRDefault="00886986" w:rsidP="00886986">
      <w:pPr>
        <w:spacing w:before="120" w:after="120"/>
        <w:jc w:val="both"/>
      </w:pPr>
    </w:p>
    <w:p w14:paraId="60FA5683" w14:textId="77777777" w:rsidR="00886986" w:rsidRDefault="00886986" w:rsidP="00886986">
      <w:pPr>
        <w:spacing w:before="120" w:after="120"/>
        <w:jc w:val="both"/>
      </w:pPr>
    </w:p>
    <w:p w14:paraId="4B3207AD" w14:textId="5F8B5430" w:rsidR="007E26CA" w:rsidRPr="00E53001" w:rsidRDefault="007E26CA" w:rsidP="00A541A5">
      <w:pPr>
        <w:jc w:val="both"/>
        <w:rPr>
          <w:b/>
        </w:rPr>
      </w:pPr>
    </w:p>
    <w:p w14:paraId="6FB5A1A0" w14:textId="77777777" w:rsidR="00B363A8" w:rsidRDefault="00B363A8" w:rsidP="00A541A5">
      <w:pPr>
        <w:spacing w:after="0"/>
        <w:jc w:val="both"/>
      </w:pPr>
      <w:r>
        <w:br w:type="page"/>
      </w:r>
    </w:p>
    <w:p w14:paraId="26065A8F" w14:textId="6CBD8FD5" w:rsidR="005B2E9F" w:rsidRPr="00761679" w:rsidRDefault="005B2E9F" w:rsidP="0007663C">
      <w:pPr>
        <w:pStyle w:val="Heading3"/>
        <w:rPr>
          <w:sz w:val="32"/>
          <w:szCs w:val="32"/>
        </w:rPr>
      </w:pPr>
      <w:bookmarkStart w:id="3" w:name="_Toc479611794"/>
      <w:r w:rsidRPr="00761679">
        <w:rPr>
          <w:sz w:val="32"/>
          <w:szCs w:val="32"/>
        </w:rPr>
        <w:lastRenderedPageBreak/>
        <w:t>Part 2 – Proposal Endorsement</w:t>
      </w:r>
      <w:r w:rsidR="0007663C" w:rsidRPr="00761679">
        <w:rPr>
          <w:sz w:val="32"/>
          <w:szCs w:val="32"/>
        </w:rPr>
        <w:t xml:space="preserve">                                             </w:t>
      </w:r>
    </w:p>
    <w:p w14:paraId="5CCCD4EC" w14:textId="77777777" w:rsidR="00B363A8" w:rsidRPr="00913BB5" w:rsidRDefault="00B363A8" w:rsidP="00A541A5">
      <w:pPr>
        <w:pStyle w:val="Heading4"/>
        <w:jc w:val="both"/>
      </w:pPr>
      <w:r>
        <w:t>Local Rescue Committee</w:t>
      </w:r>
      <w:bookmarkEnd w:id="3"/>
    </w:p>
    <w:p w14:paraId="39114BAF" w14:textId="3F4822CD" w:rsidR="00B27E8A" w:rsidRDefault="00B27E8A" w:rsidP="00A541A5">
      <w:pPr>
        <w:jc w:val="both"/>
        <w:rPr>
          <w:rFonts w:ascii="Arial" w:hAnsi="Arial" w:cs="Arial"/>
        </w:rPr>
      </w:pPr>
      <w:r w:rsidRPr="00691D6D">
        <w:rPr>
          <w:rFonts w:ascii="Arial" w:hAnsi="Arial" w:cs="Arial"/>
        </w:rPr>
        <w:t xml:space="preserve">The </w:t>
      </w:r>
      <w:r w:rsidR="00E53001" w:rsidRPr="00E53001">
        <w:rPr>
          <w:rFonts w:ascii="Arial" w:hAnsi="Arial" w:cs="Arial"/>
        </w:rPr>
        <w:t xml:space="preserve">Rescue </w:t>
      </w:r>
      <w:r w:rsidRPr="00E53001">
        <w:rPr>
          <w:rFonts w:ascii="Arial" w:hAnsi="Arial" w:cs="Arial"/>
        </w:rPr>
        <w:t>Accreditation Proposal</w:t>
      </w:r>
      <w:r>
        <w:rPr>
          <w:rFonts w:ascii="Arial" w:hAnsi="Arial" w:cs="Arial"/>
        </w:rPr>
        <w:t xml:space="preserve"> was considered by the</w:t>
      </w:r>
      <w:r w:rsidRPr="00691D6D">
        <w:rPr>
          <w:rFonts w:ascii="Arial" w:hAnsi="Arial" w:cs="Arial"/>
        </w:rPr>
        <w:t xml:space="preserve"> </w:t>
      </w:r>
      <w:r w:rsidR="00447748">
        <w:rPr>
          <w:rFonts w:ascii="Arial" w:hAnsi="Arial" w:cs="Arial"/>
        </w:rPr>
        <w:t>Local</w:t>
      </w:r>
      <w:r>
        <w:rPr>
          <w:rFonts w:ascii="Arial" w:hAnsi="Arial" w:cs="Arial"/>
        </w:rPr>
        <w:t xml:space="preserve"> Rescue Committee.</w:t>
      </w:r>
    </w:p>
    <w:tbl>
      <w:tblPr>
        <w:tblStyle w:val="TableGrid"/>
        <w:tblW w:w="8999" w:type="dxa"/>
        <w:tblLook w:val="04A0" w:firstRow="1" w:lastRow="0" w:firstColumn="1" w:lastColumn="0" w:noHBand="0" w:noVBand="1"/>
      </w:tblPr>
      <w:tblGrid>
        <w:gridCol w:w="3897"/>
        <w:gridCol w:w="5102"/>
      </w:tblGrid>
      <w:tr w:rsidR="00B363A8" w14:paraId="2D4E9911" w14:textId="77777777" w:rsidTr="00C44394">
        <w:trPr>
          <w:trHeight w:val="511"/>
        </w:trPr>
        <w:tc>
          <w:tcPr>
            <w:tcW w:w="3897" w:type="dxa"/>
            <w:shd w:val="clear" w:color="auto" w:fill="D5E4FF" w:themeFill="text2" w:themeFillTint="1A"/>
          </w:tcPr>
          <w:p w14:paraId="67914C44" w14:textId="77777777" w:rsidR="00B363A8" w:rsidRPr="002736BA" w:rsidRDefault="00B363A8" w:rsidP="00A541A5">
            <w:pPr>
              <w:pStyle w:val="TableHeading"/>
              <w:spacing w:before="120" w:after="120"/>
              <w:jc w:val="both"/>
              <w:rPr>
                <w:b w:val="0"/>
                <w:color w:val="auto"/>
              </w:rPr>
            </w:pPr>
            <w:r w:rsidRPr="002736BA">
              <w:rPr>
                <w:b w:val="0"/>
                <w:color w:val="auto"/>
              </w:rPr>
              <w:t>Name of Local Rescue Committee:</w:t>
            </w:r>
          </w:p>
        </w:tc>
        <w:tc>
          <w:tcPr>
            <w:tcW w:w="5102" w:type="dxa"/>
          </w:tcPr>
          <w:p w14:paraId="4C27C8C9" w14:textId="77777777" w:rsidR="00B363A8" w:rsidRDefault="00B363A8" w:rsidP="00A541A5">
            <w:pPr>
              <w:spacing w:before="120" w:after="120"/>
              <w:jc w:val="both"/>
              <w:rPr>
                <w:rFonts w:ascii="Arial" w:hAnsi="Arial" w:cs="Arial"/>
              </w:rPr>
            </w:pPr>
          </w:p>
        </w:tc>
      </w:tr>
      <w:tr w:rsidR="00B363A8" w14:paraId="34B5AACF" w14:textId="77777777" w:rsidTr="00C44394">
        <w:trPr>
          <w:trHeight w:val="496"/>
        </w:trPr>
        <w:tc>
          <w:tcPr>
            <w:tcW w:w="3897" w:type="dxa"/>
            <w:shd w:val="clear" w:color="auto" w:fill="D5E4FF" w:themeFill="text2" w:themeFillTint="1A"/>
          </w:tcPr>
          <w:p w14:paraId="3B52F70B" w14:textId="77777777" w:rsidR="00B363A8" w:rsidRPr="002736BA" w:rsidRDefault="00B363A8" w:rsidP="00A541A5">
            <w:pPr>
              <w:pStyle w:val="TableHeading"/>
              <w:spacing w:before="120" w:after="120"/>
              <w:jc w:val="both"/>
              <w:rPr>
                <w:b w:val="0"/>
                <w:color w:val="auto"/>
              </w:rPr>
            </w:pPr>
            <w:r w:rsidRPr="002736BA">
              <w:rPr>
                <w:b w:val="0"/>
                <w:color w:val="auto"/>
              </w:rPr>
              <w:t>Date of meeting:</w:t>
            </w:r>
          </w:p>
        </w:tc>
        <w:tc>
          <w:tcPr>
            <w:tcW w:w="5102" w:type="dxa"/>
          </w:tcPr>
          <w:p w14:paraId="78DC40FA" w14:textId="77777777" w:rsidR="00B363A8" w:rsidRDefault="00B363A8" w:rsidP="00A541A5">
            <w:pPr>
              <w:spacing w:before="120" w:after="120"/>
              <w:jc w:val="both"/>
              <w:rPr>
                <w:rFonts w:ascii="Arial" w:hAnsi="Arial" w:cs="Arial"/>
              </w:rPr>
            </w:pPr>
          </w:p>
        </w:tc>
      </w:tr>
      <w:tr w:rsidR="00B363A8" w14:paraId="5D116DAA" w14:textId="77777777" w:rsidTr="00C44394">
        <w:trPr>
          <w:trHeight w:val="511"/>
        </w:trPr>
        <w:tc>
          <w:tcPr>
            <w:tcW w:w="3897" w:type="dxa"/>
            <w:shd w:val="clear" w:color="auto" w:fill="D5E4FF" w:themeFill="text2" w:themeFillTint="1A"/>
          </w:tcPr>
          <w:p w14:paraId="3866A7EF" w14:textId="77777777" w:rsidR="00B363A8" w:rsidRPr="002736BA" w:rsidRDefault="00B363A8" w:rsidP="00A541A5">
            <w:pPr>
              <w:pStyle w:val="TableHeading"/>
              <w:spacing w:before="120" w:after="120"/>
              <w:jc w:val="both"/>
              <w:rPr>
                <w:b w:val="0"/>
                <w:color w:val="auto"/>
              </w:rPr>
            </w:pPr>
            <w:r w:rsidRPr="002736BA">
              <w:rPr>
                <w:b w:val="0"/>
                <w:color w:val="auto"/>
              </w:rPr>
              <w:t>Agenda item:</w:t>
            </w:r>
          </w:p>
        </w:tc>
        <w:tc>
          <w:tcPr>
            <w:tcW w:w="5102" w:type="dxa"/>
          </w:tcPr>
          <w:p w14:paraId="55454268" w14:textId="77777777" w:rsidR="00B363A8" w:rsidRDefault="00B363A8" w:rsidP="00A541A5">
            <w:pPr>
              <w:spacing w:before="120" w:after="120"/>
              <w:jc w:val="both"/>
              <w:rPr>
                <w:rFonts w:ascii="Arial" w:hAnsi="Arial" w:cs="Arial"/>
              </w:rPr>
            </w:pPr>
          </w:p>
        </w:tc>
      </w:tr>
      <w:tr w:rsidR="00B363A8" w14:paraId="762E6EA7" w14:textId="77777777" w:rsidTr="00C44394">
        <w:trPr>
          <w:trHeight w:val="496"/>
        </w:trPr>
        <w:tc>
          <w:tcPr>
            <w:tcW w:w="3897" w:type="dxa"/>
            <w:shd w:val="clear" w:color="auto" w:fill="D5E4FF" w:themeFill="text2" w:themeFillTint="1A"/>
          </w:tcPr>
          <w:p w14:paraId="00A90374" w14:textId="77777777" w:rsidR="00B363A8" w:rsidRPr="002736BA" w:rsidRDefault="00655FD7" w:rsidP="00A541A5">
            <w:pPr>
              <w:pStyle w:val="TableHeading"/>
              <w:spacing w:before="120" w:after="120"/>
              <w:jc w:val="both"/>
              <w:rPr>
                <w:b w:val="0"/>
                <w:color w:val="auto"/>
              </w:rPr>
            </w:pPr>
            <w:r w:rsidRPr="002736BA">
              <w:rPr>
                <w:b w:val="0"/>
                <w:color w:val="auto"/>
              </w:rPr>
              <w:t>Name of u</w:t>
            </w:r>
            <w:r w:rsidR="00B363A8" w:rsidRPr="002736BA">
              <w:rPr>
                <w:b w:val="0"/>
                <w:color w:val="auto"/>
              </w:rPr>
              <w:t>nit:</w:t>
            </w:r>
          </w:p>
        </w:tc>
        <w:tc>
          <w:tcPr>
            <w:tcW w:w="5102" w:type="dxa"/>
          </w:tcPr>
          <w:p w14:paraId="6EF633CF" w14:textId="77777777" w:rsidR="00B363A8" w:rsidRDefault="00B363A8" w:rsidP="00A541A5">
            <w:pPr>
              <w:spacing w:before="120" w:after="120"/>
              <w:jc w:val="both"/>
              <w:rPr>
                <w:rFonts w:ascii="Arial" w:hAnsi="Arial" w:cs="Arial"/>
              </w:rPr>
            </w:pPr>
          </w:p>
        </w:tc>
      </w:tr>
      <w:tr w:rsidR="00655FD7" w14:paraId="48B1A439" w14:textId="77777777" w:rsidTr="00C44394">
        <w:trPr>
          <w:trHeight w:val="496"/>
        </w:trPr>
        <w:tc>
          <w:tcPr>
            <w:tcW w:w="3897" w:type="dxa"/>
            <w:shd w:val="clear" w:color="auto" w:fill="D5E4FF" w:themeFill="text2" w:themeFillTint="1A"/>
          </w:tcPr>
          <w:p w14:paraId="6E57FBF8" w14:textId="77777777" w:rsidR="00655FD7" w:rsidRPr="002736BA" w:rsidRDefault="00655FD7" w:rsidP="00A541A5">
            <w:pPr>
              <w:pStyle w:val="TableHeading"/>
              <w:spacing w:before="120" w:after="120"/>
              <w:jc w:val="both"/>
              <w:rPr>
                <w:b w:val="0"/>
                <w:color w:val="auto"/>
              </w:rPr>
            </w:pPr>
            <w:r w:rsidRPr="002736BA">
              <w:rPr>
                <w:b w:val="0"/>
                <w:color w:val="auto"/>
              </w:rPr>
              <w:t>Comments:</w:t>
            </w:r>
          </w:p>
        </w:tc>
        <w:tc>
          <w:tcPr>
            <w:tcW w:w="5102" w:type="dxa"/>
          </w:tcPr>
          <w:p w14:paraId="406A4A50" w14:textId="77777777" w:rsidR="00655FD7" w:rsidRDefault="00655FD7" w:rsidP="00A541A5">
            <w:pPr>
              <w:spacing w:before="120" w:after="120"/>
              <w:jc w:val="both"/>
              <w:rPr>
                <w:rFonts w:ascii="Arial" w:hAnsi="Arial" w:cs="Arial"/>
              </w:rPr>
            </w:pPr>
          </w:p>
        </w:tc>
      </w:tr>
    </w:tbl>
    <w:p w14:paraId="61F5EB48" w14:textId="77777777" w:rsidR="00B363A8" w:rsidRDefault="00B363A8" w:rsidP="00A541A5">
      <w:pPr>
        <w:jc w:val="both"/>
        <w:rPr>
          <w:rFonts w:ascii="Arial" w:hAnsi="Arial" w:cs="Arial"/>
        </w:rPr>
      </w:pPr>
    </w:p>
    <w:tbl>
      <w:tblPr>
        <w:tblStyle w:val="TableGrid1"/>
        <w:tblW w:w="9067" w:type="dxa"/>
        <w:tblLook w:val="04A0" w:firstRow="1" w:lastRow="0" w:firstColumn="1" w:lastColumn="0" w:noHBand="0" w:noVBand="1"/>
      </w:tblPr>
      <w:tblGrid>
        <w:gridCol w:w="3964"/>
        <w:gridCol w:w="2693"/>
        <w:gridCol w:w="2410"/>
      </w:tblGrid>
      <w:tr w:rsidR="00925EB2" w:rsidRPr="001D09B1" w14:paraId="03F28ECC" w14:textId="77777777" w:rsidTr="00086D9C">
        <w:tc>
          <w:tcPr>
            <w:tcW w:w="3964" w:type="dxa"/>
            <w:shd w:val="clear" w:color="auto" w:fill="D5E4FF" w:themeFill="text2" w:themeFillTint="1A"/>
          </w:tcPr>
          <w:p w14:paraId="30343194" w14:textId="7A6A230E" w:rsidR="00925EB2" w:rsidRPr="00615BD3" w:rsidRDefault="00925EB2" w:rsidP="00086D9C">
            <w:pPr>
              <w:spacing w:before="120" w:after="120"/>
              <w:jc w:val="both"/>
              <w:rPr>
                <w:rFonts w:ascii="Arial" w:hAnsi="Arial" w:cs="Arial"/>
                <w:color w:val="FFFFFF"/>
              </w:rPr>
            </w:pPr>
            <w:r>
              <w:rPr>
                <w:rFonts w:ascii="Arial" w:hAnsi="Arial" w:cs="Arial"/>
              </w:rPr>
              <w:t>The Committee acknowl</w:t>
            </w:r>
            <w:r w:rsidR="002E49C2">
              <w:rPr>
                <w:rFonts w:ascii="Arial" w:hAnsi="Arial" w:cs="Arial"/>
              </w:rPr>
              <w:t>edge that:</w:t>
            </w:r>
          </w:p>
        </w:tc>
        <w:tc>
          <w:tcPr>
            <w:tcW w:w="2693" w:type="dxa"/>
          </w:tcPr>
          <w:p w14:paraId="5D5ED940" w14:textId="5C0837F0" w:rsidR="00925EB2" w:rsidRPr="001D09B1" w:rsidRDefault="00925EB2" w:rsidP="00086D9C">
            <w:pPr>
              <w:spacing w:before="120" w:after="120"/>
              <w:jc w:val="both"/>
              <w:rPr>
                <w:rFonts w:ascii="Arial" w:hAnsi="Arial" w:cs="Arial"/>
              </w:rPr>
            </w:pPr>
            <w:r>
              <w:rPr>
                <w:rFonts w:ascii="Arial" w:hAnsi="Arial" w:cs="Arial"/>
              </w:rPr>
              <w:t xml:space="preserve">The location is currently serviced by an existing unit  </w:t>
            </w:r>
            <w:r w:rsidRPr="009F4B40">
              <w:rPr>
                <w:rFonts w:ascii="Segoe UI Symbol" w:hAnsi="Segoe UI Symbol" w:cs="Segoe UI Symbol"/>
              </w:rPr>
              <w:t>☐</w:t>
            </w:r>
          </w:p>
        </w:tc>
        <w:tc>
          <w:tcPr>
            <w:tcW w:w="2410" w:type="dxa"/>
          </w:tcPr>
          <w:p w14:paraId="1AC147F7" w14:textId="4256DF49" w:rsidR="00925EB2" w:rsidRPr="001D09B1" w:rsidRDefault="00925EB2" w:rsidP="00086D9C">
            <w:pPr>
              <w:spacing w:before="120" w:after="120"/>
              <w:jc w:val="both"/>
              <w:rPr>
                <w:rFonts w:ascii="Arial" w:hAnsi="Arial" w:cs="Arial"/>
              </w:rPr>
            </w:pPr>
            <w:r>
              <w:rPr>
                <w:rFonts w:ascii="Arial" w:hAnsi="Arial" w:cs="Arial"/>
              </w:rPr>
              <w:t xml:space="preserve">The location is not currently serviced by an existing unit </w:t>
            </w:r>
            <w:r w:rsidRPr="009F4B40">
              <w:rPr>
                <w:rFonts w:ascii="Segoe UI Symbol" w:hAnsi="Segoe UI Symbol" w:cs="Segoe UI Symbol"/>
              </w:rPr>
              <w:t>☐</w:t>
            </w:r>
          </w:p>
        </w:tc>
      </w:tr>
    </w:tbl>
    <w:p w14:paraId="32501B6C" w14:textId="18DD6A9C" w:rsidR="007F2184" w:rsidRDefault="007F2184" w:rsidP="00A541A5">
      <w:pPr>
        <w:jc w:val="both"/>
      </w:pPr>
    </w:p>
    <w:tbl>
      <w:tblPr>
        <w:tblStyle w:val="TableGrid1"/>
        <w:tblW w:w="9067" w:type="dxa"/>
        <w:tblLook w:val="04A0" w:firstRow="1" w:lastRow="0" w:firstColumn="1" w:lastColumn="0" w:noHBand="0" w:noVBand="1"/>
      </w:tblPr>
      <w:tblGrid>
        <w:gridCol w:w="3964"/>
        <w:gridCol w:w="2693"/>
        <w:gridCol w:w="2410"/>
      </w:tblGrid>
      <w:tr w:rsidR="007F2184" w:rsidRPr="001D09B1" w14:paraId="1D0D9C2D" w14:textId="77777777" w:rsidTr="00E53001">
        <w:tc>
          <w:tcPr>
            <w:tcW w:w="3964" w:type="dxa"/>
            <w:shd w:val="clear" w:color="auto" w:fill="D5E4FF" w:themeFill="text2" w:themeFillTint="1A"/>
          </w:tcPr>
          <w:p w14:paraId="4638D826" w14:textId="77777777" w:rsidR="007F2184" w:rsidRPr="00615BD3" w:rsidRDefault="007F2184" w:rsidP="007E26CA">
            <w:pPr>
              <w:spacing w:before="120" w:after="120"/>
              <w:rPr>
                <w:rFonts w:ascii="Arial" w:hAnsi="Arial" w:cs="Arial"/>
                <w:color w:val="FFFFFF"/>
              </w:rPr>
            </w:pPr>
            <w:r w:rsidRPr="00615BD3">
              <w:rPr>
                <w:rFonts w:ascii="Arial" w:hAnsi="Arial" w:cs="Arial"/>
              </w:rPr>
              <w:t>Did the Local Rescue Committee endorse the proposal?</w:t>
            </w:r>
          </w:p>
        </w:tc>
        <w:tc>
          <w:tcPr>
            <w:tcW w:w="2693" w:type="dxa"/>
          </w:tcPr>
          <w:p w14:paraId="0DC90273" w14:textId="77777777" w:rsidR="007F2184" w:rsidRPr="001D09B1" w:rsidRDefault="00705659" w:rsidP="00A541A5">
            <w:pPr>
              <w:spacing w:before="120" w:after="120"/>
              <w:jc w:val="both"/>
              <w:rPr>
                <w:rFonts w:ascii="Arial" w:hAnsi="Arial" w:cs="Arial"/>
              </w:rPr>
            </w:pPr>
            <w:r>
              <w:rPr>
                <w:rFonts w:ascii="Arial" w:hAnsi="Arial" w:cs="Arial"/>
              </w:rPr>
              <w:t xml:space="preserve">Yes  </w:t>
            </w:r>
            <w:r w:rsidRPr="009F4B40">
              <w:rPr>
                <w:rFonts w:ascii="Segoe UI Symbol" w:hAnsi="Segoe UI Symbol" w:cs="Segoe UI Symbol"/>
              </w:rPr>
              <w:t>☐</w:t>
            </w:r>
          </w:p>
        </w:tc>
        <w:tc>
          <w:tcPr>
            <w:tcW w:w="2410" w:type="dxa"/>
          </w:tcPr>
          <w:p w14:paraId="736FA4AE" w14:textId="77777777" w:rsidR="007F2184" w:rsidRPr="001D09B1" w:rsidRDefault="007F2184" w:rsidP="00A541A5">
            <w:pPr>
              <w:spacing w:before="120" w:after="120"/>
              <w:jc w:val="both"/>
              <w:rPr>
                <w:rFonts w:ascii="Arial" w:hAnsi="Arial" w:cs="Arial"/>
              </w:rPr>
            </w:pPr>
            <w:r>
              <w:rPr>
                <w:rFonts w:ascii="Arial" w:hAnsi="Arial" w:cs="Arial"/>
              </w:rPr>
              <w:t>No</w:t>
            </w:r>
            <w:r w:rsidR="00705659">
              <w:rPr>
                <w:rFonts w:ascii="Arial" w:hAnsi="Arial" w:cs="Arial"/>
              </w:rPr>
              <w:t xml:space="preserve">  </w:t>
            </w:r>
            <w:r w:rsidR="00705659" w:rsidRPr="009F4B40">
              <w:rPr>
                <w:rFonts w:ascii="Segoe UI Symbol" w:hAnsi="Segoe UI Symbol" w:cs="Segoe UI Symbol"/>
              </w:rPr>
              <w:t>☐</w:t>
            </w:r>
          </w:p>
        </w:tc>
      </w:tr>
    </w:tbl>
    <w:p w14:paraId="2E2D32A8" w14:textId="77777777" w:rsidR="00B363A8" w:rsidRDefault="00B363A8" w:rsidP="00A541A5">
      <w:pPr>
        <w:jc w:val="both"/>
        <w:rPr>
          <w:rFonts w:ascii="Arial" w:hAnsi="Arial" w:cs="Arial"/>
        </w:rPr>
      </w:pPr>
    </w:p>
    <w:tbl>
      <w:tblPr>
        <w:tblStyle w:val="TableGrid1"/>
        <w:tblW w:w="9164" w:type="dxa"/>
        <w:tblLook w:val="04A0" w:firstRow="1" w:lastRow="0" w:firstColumn="1" w:lastColumn="0" w:noHBand="0" w:noVBand="1"/>
      </w:tblPr>
      <w:tblGrid>
        <w:gridCol w:w="4006"/>
        <w:gridCol w:w="5158"/>
      </w:tblGrid>
      <w:tr w:rsidR="00655FD7" w:rsidRPr="001D09B1" w14:paraId="0A23C118" w14:textId="77777777" w:rsidTr="00DC2491">
        <w:trPr>
          <w:trHeight w:val="126"/>
        </w:trPr>
        <w:tc>
          <w:tcPr>
            <w:tcW w:w="4006" w:type="dxa"/>
            <w:shd w:val="clear" w:color="auto" w:fill="D5E4FF" w:themeFill="text2" w:themeFillTint="1A"/>
          </w:tcPr>
          <w:p w14:paraId="16FD1560" w14:textId="77777777" w:rsidR="00655FD7" w:rsidRPr="002736BA" w:rsidRDefault="00655FD7" w:rsidP="007E26CA">
            <w:pPr>
              <w:spacing w:before="120" w:after="120"/>
              <w:rPr>
                <w:rFonts w:ascii="Arial" w:hAnsi="Arial" w:cs="Arial"/>
              </w:rPr>
            </w:pPr>
            <w:r w:rsidRPr="002736BA">
              <w:rPr>
                <w:rFonts w:ascii="Arial" w:hAnsi="Arial" w:cs="Arial"/>
              </w:rPr>
              <w:t>Name of Chair of Local Rescue Committee:</w:t>
            </w:r>
          </w:p>
        </w:tc>
        <w:tc>
          <w:tcPr>
            <w:tcW w:w="5158" w:type="dxa"/>
          </w:tcPr>
          <w:p w14:paraId="0629BC26" w14:textId="77777777" w:rsidR="00655FD7" w:rsidRPr="001D09B1" w:rsidRDefault="00655FD7" w:rsidP="00A541A5">
            <w:pPr>
              <w:spacing w:before="120" w:after="120"/>
              <w:jc w:val="both"/>
              <w:rPr>
                <w:rFonts w:ascii="Arial" w:hAnsi="Arial" w:cs="Arial"/>
              </w:rPr>
            </w:pPr>
          </w:p>
        </w:tc>
      </w:tr>
      <w:tr w:rsidR="00655FD7" w:rsidRPr="001D09B1" w14:paraId="219E0CCB" w14:textId="77777777" w:rsidTr="00DC2491">
        <w:trPr>
          <w:trHeight w:val="82"/>
        </w:trPr>
        <w:tc>
          <w:tcPr>
            <w:tcW w:w="4006" w:type="dxa"/>
            <w:shd w:val="clear" w:color="auto" w:fill="D5E4FF" w:themeFill="text2" w:themeFillTint="1A"/>
          </w:tcPr>
          <w:p w14:paraId="18B36D8B" w14:textId="77777777" w:rsidR="00655FD7" w:rsidRPr="002736BA" w:rsidRDefault="00655FD7" w:rsidP="00A541A5">
            <w:pPr>
              <w:spacing w:before="120" w:after="120"/>
              <w:jc w:val="both"/>
              <w:rPr>
                <w:rFonts w:ascii="Arial" w:hAnsi="Arial" w:cs="Arial"/>
              </w:rPr>
            </w:pPr>
            <w:r w:rsidRPr="002736BA">
              <w:rPr>
                <w:rFonts w:ascii="Arial" w:hAnsi="Arial" w:cs="Arial"/>
              </w:rPr>
              <w:t>Signature:</w:t>
            </w:r>
          </w:p>
        </w:tc>
        <w:tc>
          <w:tcPr>
            <w:tcW w:w="5158" w:type="dxa"/>
          </w:tcPr>
          <w:p w14:paraId="367E2D56" w14:textId="77777777" w:rsidR="00655FD7" w:rsidRPr="001D09B1" w:rsidRDefault="00655FD7" w:rsidP="00A541A5">
            <w:pPr>
              <w:spacing w:before="120" w:after="120"/>
              <w:jc w:val="both"/>
              <w:rPr>
                <w:rFonts w:ascii="Arial" w:hAnsi="Arial" w:cs="Arial"/>
              </w:rPr>
            </w:pPr>
          </w:p>
        </w:tc>
      </w:tr>
      <w:tr w:rsidR="00DC2491" w:rsidRPr="001D09B1" w14:paraId="6749C47C" w14:textId="77777777" w:rsidTr="00DC2491">
        <w:trPr>
          <w:trHeight w:val="82"/>
        </w:trPr>
        <w:tc>
          <w:tcPr>
            <w:tcW w:w="4006" w:type="dxa"/>
            <w:shd w:val="clear" w:color="auto" w:fill="D5E4FF" w:themeFill="text2" w:themeFillTint="1A"/>
          </w:tcPr>
          <w:p w14:paraId="3E569F02" w14:textId="44F6706B" w:rsidR="00DC2491" w:rsidRPr="002736BA" w:rsidRDefault="00DC2491" w:rsidP="00A541A5">
            <w:pPr>
              <w:spacing w:before="120" w:after="120"/>
              <w:jc w:val="both"/>
              <w:rPr>
                <w:rFonts w:ascii="Arial" w:hAnsi="Arial" w:cs="Arial"/>
              </w:rPr>
            </w:pPr>
            <w:r>
              <w:rPr>
                <w:rFonts w:ascii="Arial" w:hAnsi="Arial" w:cs="Arial"/>
              </w:rPr>
              <w:t>Date:</w:t>
            </w:r>
          </w:p>
        </w:tc>
        <w:tc>
          <w:tcPr>
            <w:tcW w:w="5158" w:type="dxa"/>
          </w:tcPr>
          <w:p w14:paraId="1C1EDE7B" w14:textId="77777777" w:rsidR="00DC2491" w:rsidRPr="001D09B1" w:rsidRDefault="00DC2491" w:rsidP="00A541A5">
            <w:pPr>
              <w:spacing w:before="120" w:after="120"/>
              <w:jc w:val="both"/>
              <w:rPr>
                <w:rFonts w:ascii="Arial" w:hAnsi="Arial" w:cs="Arial"/>
              </w:rPr>
            </w:pPr>
          </w:p>
        </w:tc>
      </w:tr>
    </w:tbl>
    <w:p w14:paraId="469B8A0E" w14:textId="316348D2" w:rsidR="00B363A8" w:rsidRPr="00B22AC7" w:rsidRDefault="00B363A8" w:rsidP="00A541A5">
      <w:pPr>
        <w:jc w:val="both"/>
        <w:rPr>
          <w:rFonts w:ascii="Arial" w:hAnsi="Arial" w:cs="Arial"/>
          <w:b/>
        </w:rPr>
      </w:pPr>
    </w:p>
    <w:tbl>
      <w:tblPr>
        <w:tblStyle w:val="TableGrid"/>
        <w:tblW w:w="0" w:type="auto"/>
        <w:tblLook w:val="04A0" w:firstRow="1" w:lastRow="0" w:firstColumn="1" w:lastColumn="0" w:noHBand="0" w:noVBand="1"/>
      </w:tblPr>
      <w:tblGrid>
        <w:gridCol w:w="9016"/>
      </w:tblGrid>
      <w:tr w:rsidR="00B363A8" w14:paraId="612449EF" w14:textId="77777777" w:rsidTr="00B363A8">
        <w:tc>
          <w:tcPr>
            <w:tcW w:w="9016" w:type="dxa"/>
          </w:tcPr>
          <w:p w14:paraId="0AACDC65" w14:textId="651C8E16" w:rsidR="00B363A8" w:rsidRDefault="00B363A8" w:rsidP="00A541A5">
            <w:pPr>
              <w:spacing w:before="120" w:after="120"/>
              <w:jc w:val="both"/>
            </w:pPr>
            <w:bookmarkStart w:id="4" w:name="_Hlk77185890"/>
            <w:r w:rsidRPr="00913BB5">
              <w:t xml:space="preserve">After the </w:t>
            </w:r>
            <w:r w:rsidR="00886986">
              <w:t>Rescue Accreditation Proposal</w:t>
            </w:r>
            <w:r w:rsidRPr="00913BB5">
              <w:t xml:space="preserve"> has been considered, the Chair of the Local Rescue Committee is to arrange for the </w:t>
            </w:r>
            <w:r w:rsidR="0049263F">
              <w:t>Rescue Accreditation Proposa</w:t>
            </w:r>
            <w:r w:rsidR="00886986">
              <w:t xml:space="preserve">l </w:t>
            </w:r>
            <w:r w:rsidR="0049263F">
              <w:t>to be</w:t>
            </w:r>
            <w:r w:rsidRPr="00913BB5">
              <w:t xml:space="preserve"> forwarded to the</w:t>
            </w:r>
            <w:r w:rsidR="00655FD7">
              <w:t xml:space="preserve"> </w:t>
            </w:r>
            <w:r w:rsidR="00655FD7" w:rsidRPr="00886986">
              <w:rPr>
                <w:bCs/>
              </w:rPr>
              <w:t>Regional Rescue Committee</w:t>
            </w:r>
            <w:r w:rsidR="00655FD7">
              <w:t xml:space="preserve"> for c</w:t>
            </w:r>
            <w:r w:rsidRPr="00913BB5">
              <w:t>onsideration</w:t>
            </w:r>
            <w:r w:rsidR="001507B4">
              <w:t>, regardless of whether the proposal was endorsed by the Committee</w:t>
            </w:r>
            <w:r w:rsidRPr="00913BB5">
              <w:t>.</w:t>
            </w:r>
          </w:p>
          <w:p w14:paraId="34FE52D7" w14:textId="71B0DE8D" w:rsidR="00886986" w:rsidRDefault="00886986" w:rsidP="00A541A5">
            <w:pPr>
              <w:spacing w:before="120" w:after="120"/>
              <w:jc w:val="both"/>
            </w:pPr>
            <w:r>
              <w:t>Documents to be provided to the Regional Rescue Committee</w:t>
            </w:r>
          </w:p>
          <w:p w14:paraId="710594D7" w14:textId="5025A6EE" w:rsidR="00886986" w:rsidRDefault="00886986" w:rsidP="008B428B">
            <w:pPr>
              <w:pStyle w:val="ListParagraph"/>
              <w:numPr>
                <w:ilvl w:val="0"/>
                <w:numId w:val="20"/>
              </w:numPr>
              <w:spacing w:before="120" w:after="120"/>
              <w:jc w:val="both"/>
            </w:pPr>
            <w:r>
              <w:t>Letter of consent</w:t>
            </w:r>
            <w:r w:rsidR="00A861E5">
              <w:t>.</w:t>
            </w:r>
          </w:p>
          <w:p w14:paraId="4C898D57" w14:textId="4F81CCD4" w:rsidR="00886986" w:rsidRDefault="00886986" w:rsidP="008B428B">
            <w:pPr>
              <w:pStyle w:val="ListParagraph"/>
              <w:numPr>
                <w:ilvl w:val="0"/>
                <w:numId w:val="20"/>
              </w:numPr>
              <w:spacing w:before="120" w:after="120"/>
              <w:jc w:val="both"/>
            </w:pPr>
            <w:r>
              <w:t>Map or sketch of the area of operations</w:t>
            </w:r>
            <w:r w:rsidR="00A861E5">
              <w:t>.</w:t>
            </w:r>
          </w:p>
          <w:p w14:paraId="0B82F246" w14:textId="56C8B1DB" w:rsidR="00886986" w:rsidRDefault="00886986" w:rsidP="008B428B">
            <w:pPr>
              <w:pStyle w:val="ListParagraph"/>
              <w:numPr>
                <w:ilvl w:val="0"/>
                <w:numId w:val="20"/>
              </w:numPr>
              <w:spacing w:before="120" w:after="120"/>
              <w:jc w:val="both"/>
            </w:pPr>
            <w:r>
              <w:t>Photographs of the vehicle</w:t>
            </w:r>
            <w:r w:rsidR="00774D2E">
              <w:t>/vessel</w:t>
            </w:r>
            <w:r>
              <w:t xml:space="preserve"> being considered under this proposal</w:t>
            </w:r>
            <w:r w:rsidR="00A861E5">
              <w:t>.</w:t>
            </w:r>
          </w:p>
          <w:p w14:paraId="580C0B8F" w14:textId="515054D1" w:rsidR="00886986" w:rsidRPr="00913BB5" w:rsidRDefault="00886986" w:rsidP="008B428B">
            <w:pPr>
              <w:pStyle w:val="ListParagraph"/>
              <w:numPr>
                <w:ilvl w:val="0"/>
                <w:numId w:val="20"/>
              </w:numPr>
              <w:spacing w:before="120" w:after="120"/>
              <w:jc w:val="both"/>
            </w:pPr>
            <w:r>
              <w:t>Minutes of the Local Rescue Committee</w:t>
            </w:r>
            <w:r w:rsidR="00A861E5">
              <w:t>.</w:t>
            </w:r>
          </w:p>
        </w:tc>
      </w:tr>
      <w:bookmarkEnd w:id="4"/>
    </w:tbl>
    <w:p w14:paraId="48353F9F" w14:textId="303879AC" w:rsidR="00B363A8" w:rsidRDefault="00B363A8" w:rsidP="00A541A5">
      <w:pPr>
        <w:jc w:val="both"/>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565"/>
      </w:tblGrid>
      <w:tr w:rsidR="00DC2491" w:rsidRPr="00ED30B6" w14:paraId="41DC06D1" w14:textId="77777777" w:rsidTr="00886986">
        <w:tc>
          <w:tcPr>
            <w:tcW w:w="7371" w:type="dxa"/>
          </w:tcPr>
          <w:p w14:paraId="0ED06A10" w14:textId="3005D541" w:rsidR="00DC2491" w:rsidRPr="00ED30B6" w:rsidRDefault="00DC2491" w:rsidP="00DC2491"/>
        </w:tc>
        <w:tc>
          <w:tcPr>
            <w:tcW w:w="1565" w:type="dxa"/>
          </w:tcPr>
          <w:p w14:paraId="6C819272" w14:textId="77777777" w:rsidR="00DC2491" w:rsidRPr="00ED30B6" w:rsidRDefault="00DC2491" w:rsidP="00DC2491">
            <w:r w:rsidRPr="009F4B40">
              <w:rPr>
                <w:rFonts w:ascii="Segoe UI Symbol" w:hAnsi="Segoe UI Symbol" w:cs="Segoe UI Symbol"/>
              </w:rPr>
              <w:t>☐</w:t>
            </w:r>
          </w:p>
        </w:tc>
      </w:tr>
      <w:tr w:rsidR="00DC2491" w:rsidRPr="00ED30B6" w14:paraId="4BBB9692" w14:textId="77777777" w:rsidTr="00886986">
        <w:tc>
          <w:tcPr>
            <w:tcW w:w="7371" w:type="dxa"/>
          </w:tcPr>
          <w:p w14:paraId="30FE4CE1" w14:textId="6AD2DD53" w:rsidR="00DC2491" w:rsidRPr="00ED30B6" w:rsidRDefault="00DC2491" w:rsidP="00DC2491"/>
        </w:tc>
        <w:tc>
          <w:tcPr>
            <w:tcW w:w="1565" w:type="dxa"/>
          </w:tcPr>
          <w:p w14:paraId="26D81C1F" w14:textId="355D5412" w:rsidR="00DC2491" w:rsidRPr="00ED30B6" w:rsidRDefault="00DC2491" w:rsidP="00DC2491"/>
        </w:tc>
      </w:tr>
    </w:tbl>
    <w:p w14:paraId="6E33960F" w14:textId="77777777" w:rsidR="00B363A8" w:rsidRPr="00691D6D" w:rsidRDefault="00B363A8" w:rsidP="00A541A5">
      <w:pPr>
        <w:pStyle w:val="Heading4"/>
        <w:jc w:val="both"/>
      </w:pPr>
      <w:bookmarkStart w:id="5" w:name="_Toc479611795"/>
      <w:r>
        <w:lastRenderedPageBreak/>
        <w:t>Regional Rescue Committee</w:t>
      </w:r>
      <w:bookmarkEnd w:id="5"/>
    </w:p>
    <w:p w14:paraId="4C10B51C" w14:textId="3F43C10F" w:rsidR="00B363A8" w:rsidRDefault="00B363A8" w:rsidP="00A541A5">
      <w:pPr>
        <w:jc w:val="both"/>
        <w:rPr>
          <w:rFonts w:ascii="Arial" w:hAnsi="Arial" w:cs="Arial"/>
        </w:rPr>
      </w:pPr>
      <w:r w:rsidRPr="00691D6D">
        <w:rPr>
          <w:rFonts w:ascii="Arial" w:hAnsi="Arial" w:cs="Arial"/>
        </w:rPr>
        <w:t xml:space="preserve">The </w:t>
      </w:r>
      <w:r w:rsidR="00E53001" w:rsidRPr="00E53001">
        <w:rPr>
          <w:rFonts w:ascii="Arial" w:hAnsi="Arial" w:cs="Arial"/>
        </w:rPr>
        <w:t>Rescue Accreditation Proposal</w:t>
      </w:r>
      <w:r w:rsidR="00E53001">
        <w:rPr>
          <w:rFonts w:ascii="Arial" w:hAnsi="Arial" w:cs="Arial"/>
        </w:rPr>
        <w:t xml:space="preserve"> </w:t>
      </w:r>
      <w:r>
        <w:rPr>
          <w:rFonts w:ascii="Arial" w:hAnsi="Arial" w:cs="Arial"/>
        </w:rPr>
        <w:t>was considered by the</w:t>
      </w:r>
      <w:r w:rsidRPr="00691D6D">
        <w:rPr>
          <w:rFonts w:ascii="Arial" w:hAnsi="Arial" w:cs="Arial"/>
        </w:rPr>
        <w:t xml:space="preserve"> Regional</w:t>
      </w:r>
      <w:r>
        <w:rPr>
          <w:rFonts w:ascii="Arial" w:hAnsi="Arial" w:cs="Arial"/>
        </w:rPr>
        <w:t xml:space="preserve"> Rescue Committee.</w:t>
      </w:r>
    </w:p>
    <w:tbl>
      <w:tblPr>
        <w:tblStyle w:val="TableGrid"/>
        <w:tblW w:w="0" w:type="auto"/>
        <w:tblLook w:val="04A0" w:firstRow="1" w:lastRow="0" w:firstColumn="1" w:lastColumn="0" w:noHBand="0" w:noVBand="1"/>
      </w:tblPr>
      <w:tblGrid>
        <w:gridCol w:w="3905"/>
        <w:gridCol w:w="5111"/>
      </w:tblGrid>
      <w:tr w:rsidR="00594921" w14:paraId="019B1AA4" w14:textId="77777777" w:rsidTr="00E53001">
        <w:tc>
          <w:tcPr>
            <w:tcW w:w="3905" w:type="dxa"/>
            <w:shd w:val="clear" w:color="auto" w:fill="D5E4FF" w:themeFill="text2" w:themeFillTint="1A"/>
          </w:tcPr>
          <w:p w14:paraId="3800D029" w14:textId="77777777" w:rsidR="00594921" w:rsidRPr="002736BA" w:rsidRDefault="00594921" w:rsidP="00925EB2">
            <w:pPr>
              <w:pStyle w:val="TableHeading"/>
              <w:spacing w:before="120" w:after="120"/>
              <w:rPr>
                <w:b w:val="0"/>
                <w:color w:val="auto"/>
              </w:rPr>
            </w:pPr>
            <w:r w:rsidRPr="002736BA">
              <w:rPr>
                <w:b w:val="0"/>
                <w:color w:val="auto"/>
              </w:rPr>
              <w:t>Name of Regional Rescue Committee:</w:t>
            </w:r>
          </w:p>
        </w:tc>
        <w:tc>
          <w:tcPr>
            <w:tcW w:w="5111" w:type="dxa"/>
          </w:tcPr>
          <w:p w14:paraId="123E7855" w14:textId="77777777" w:rsidR="00594921" w:rsidRDefault="00594921" w:rsidP="00A541A5">
            <w:pPr>
              <w:spacing w:before="120" w:after="120"/>
              <w:jc w:val="both"/>
              <w:rPr>
                <w:rFonts w:ascii="Arial" w:hAnsi="Arial" w:cs="Arial"/>
              </w:rPr>
            </w:pPr>
          </w:p>
        </w:tc>
      </w:tr>
      <w:tr w:rsidR="00594921" w14:paraId="4878FA51" w14:textId="77777777" w:rsidTr="00E53001">
        <w:tc>
          <w:tcPr>
            <w:tcW w:w="3905" w:type="dxa"/>
            <w:shd w:val="clear" w:color="auto" w:fill="D5E4FF" w:themeFill="text2" w:themeFillTint="1A"/>
          </w:tcPr>
          <w:p w14:paraId="3659BD2D" w14:textId="77777777" w:rsidR="00594921" w:rsidRPr="002736BA" w:rsidRDefault="00594921" w:rsidP="00A541A5">
            <w:pPr>
              <w:pStyle w:val="TableHeading"/>
              <w:spacing w:before="120" w:after="120"/>
              <w:jc w:val="both"/>
              <w:rPr>
                <w:b w:val="0"/>
                <w:color w:val="auto"/>
              </w:rPr>
            </w:pPr>
            <w:r w:rsidRPr="002736BA">
              <w:rPr>
                <w:b w:val="0"/>
                <w:color w:val="auto"/>
              </w:rPr>
              <w:t>Date of meeting:</w:t>
            </w:r>
          </w:p>
        </w:tc>
        <w:tc>
          <w:tcPr>
            <w:tcW w:w="5111" w:type="dxa"/>
          </w:tcPr>
          <w:p w14:paraId="2BBB38A6" w14:textId="77777777" w:rsidR="00594921" w:rsidRDefault="00594921" w:rsidP="00A541A5">
            <w:pPr>
              <w:spacing w:before="120" w:after="120"/>
              <w:jc w:val="both"/>
              <w:rPr>
                <w:rFonts w:ascii="Arial" w:hAnsi="Arial" w:cs="Arial"/>
              </w:rPr>
            </w:pPr>
          </w:p>
        </w:tc>
      </w:tr>
      <w:tr w:rsidR="00594921" w14:paraId="6E6ADDD7" w14:textId="77777777" w:rsidTr="00E53001">
        <w:tc>
          <w:tcPr>
            <w:tcW w:w="3905" w:type="dxa"/>
            <w:shd w:val="clear" w:color="auto" w:fill="D5E4FF" w:themeFill="text2" w:themeFillTint="1A"/>
          </w:tcPr>
          <w:p w14:paraId="6427D03D" w14:textId="77777777" w:rsidR="00594921" w:rsidRPr="002736BA" w:rsidRDefault="00594921" w:rsidP="00A541A5">
            <w:pPr>
              <w:pStyle w:val="TableHeading"/>
              <w:spacing w:before="120" w:after="120"/>
              <w:jc w:val="both"/>
              <w:rPr>
                <w:b w:val="0"/>
                <w:color w:val="auto"/>
              </w:rPr>
            </w:pPr>
            <w:r w:rsidRPr="002736BA">
              <w:rPr>
                <w:b w:val="0"/>
                <w:color w:val="auto"/>
              </w:rPr>
              <w:t>Agenda item:</w:t>
            </w:r>
          </w:p>
        </w:tc>
        <w:tc>
          <w:tcPr>
            <w:tcW w:w="5111" w:type="dxa"/>
          </w:tcPr>
          <w:p w14:paraId="666C93B1" w14:textId="77777777" w:rsidR="00594921" w:rsidRDefault="00594921" w:rsidP="00A541A5">
            <w:pPr>
              <w:spacing w:before="120" w:after="120"/>
              <w:jc w:val="both"/>
              <w:rPr>
                <w:rFonts w:ascii="Arial" w:hAnsi="Arial" w:cs="Arial"/>
              </w:rPr>
            </w:pPr>
          </w:p>
        </w:tc>
      </w:tr>
      <w:tr w:rsidR="00594921" w14:paraId="23D90C9D" w14:textId="77777777" w:rsidTr="00E53001">
        <w:tc>
          <w:tcPr>
            <w:tcW w:w="3905" w:type="dxa"/>
            <w:shd w:val="clear" w:color="auto" w:fill="D5E4FF" w:themeFill="text2" w:themeFillTint="1A"/>
          </w:tcPr>
          <w:p w14:paraId="14CD7A91" w14:textId="77777777" w:rsidR="00594921" w:rsidRPr="002736BA" w:rsidRDefault="00594921" w:rsidP="00A541A5">
            <w:pPr>
              <w:pStyle w:val="TableHeading"/>
              <w:spacing w:before="120" w:after="120"/>
              <w:jc w:val="both"/>
              <w:rPr>
                <w:b w:val="0"/>
                <w:color w:val="auto"/>
              </w:rPr>
            </w:pPr>
            <w:r w:rsidRPr="002736BA">
              <w:rPr>
                <w:b w:val="0"/>
                <w:color w:val="auto"/>
              </w:rPr>
              <w:t>Name of unit:</w:t>
            </w:r>
          </w:p>
        </w:tc>
        <w:tc>
          <w:tcPr>
            <w:tcW w:w="5111" w:type="dxa"/>
          </w:tcPr>
          <w:p w14:paraId="29E3D116" w14:textId="77777777" w:rsidR="00594921" w:rsidRDefault="00594921" w:rsidP="00A541A5">
            <w:pPr>
              <w:spacing w:before="120" w:after="120"/>
              <w:jc w:val="both"/>
              <w:rPr>
                <w:rFonts w:ascii="Arial" w:hAnsi="Arial" w:cs="Arial"/>
              </w:rPr>
            </w:pPr>
          </w:p>
        </w:tc>
      </w:tr>
      <w:tr w:rsidR="00594921" w14:paraId="0FF200EF" w14:textId="77777777" w:rsidTr="00E53001">
        <w:tc>
          <w:tcPr>
            <w:tcW w:w="3905" w:type="dxa"/>
            <w:shd w:val="clear" w:color="auto" w:fill="D5E4FF" w:themeFill="text2" w:themeFillTint="1A"/>
          </w:tcPr>
          <w:p w14:paraId="58C5B1C9" w14:textId="77777777" w:rsidR="00594921" w:rsidRPr="002736BA" w:rsidRDefault="00594921" w:rsidP="00A541A5">
            <w:pPr>
              <w:pStyle w:val="TableHeading"/>
              <w:spacing w:before="120" w:after="120"/>
              <w:jc w:val="both"/>
              <w:rPr>
                <w:b w:val="0"/>
                <w:color w:val="auto"/>
              </w:rPr>
            </w:pPr>
            <w:r w:rsidRPr="002736BA">
              <w:rPr>
                <w:b w:val="0"/>
                <w:color w:val="auto"/>
              </w:rPr>
              <w:t>Comments:</w:t>
            </w:r>
          </w:p>
        </w:tc>
        <w:tc>
          <w:tcPr>
            <w:tcW w:w="5111" w:type="dxa"/>
          </w:tcPr>
          <w:p w14:paraId="33424230" w14:textId="77777777" w:rsidR="00594921" w:rsidRDefault="00594921" w:rsidP="00A541A5">
            <w:pPr>
              <w:spacing w:before="120" w:after="120"/>
              <w:jc w:val="both"/>
              <w:rPr>
                <w:rFonts w:ascii="Arial" w:hAnsi="Arial" w:cs="Arial"/>
              </w:rPr>
            </w:pPr>
          </w:p>
        </w:tc>
      </w:tr>
    </w:tbl>
    <w:p w14:paraId="521A8DF7" w14:textId="77777777" w:rsidR="00594921" w:rsidRDefault="00594921" w:rsidP="00761679">
      <w:pPr>
        <w:spacing w:after="120"/>
        <w:jc w:val="both"/>
        <w:rPr>
          <w:rFonts w:ascii="Arial" w:hAnsi="Arial" w:cs="Arial"/>
        </w:rPr>
      </w:pPr>
    </w:p>
    <w:tbl>
      <w:tblPr>
        <w:tblStyle w:val="TableGrid1"/>
        <w:tblW w:w="9067" w:type="dxa"/>
        <w:tblLook w:val="04A0" w:firstRow="1" w:lastRow="0" w:firstColumn="1" w:lastColumn="0" w:noHBand="0" w:noVBand="1"/>
      </w:tblPr>
      <w:tblGrid>
        <w:gridCol w:w="3964"/>
        <w:gridCol w:w="2693"/>
        <w:gridCol w:w="2410"/>
      </w:tblGrid>
      <w:tr w:rsidR="00925EB2" w:rsidRPr="001D09B1" w14:paraId="07615DB5" w14:textId="77777777" w:rsidTr="00086D9C">
        <w:tc>
          <w:tcPr>
            <w:tcW w:w="3964" w:type="dxa"/>
            <w:shd w:val="clear" w:color="auto" w:fill="D5E4FF" w:themeFill="text2" w:themeFillTint="1A"/>
          </w:tcPr>
          <w:p w14:paraId="4153EF2B" w14:textId="6B254FC8" w:rsidR="00925EB2" w:rsidRPr="00615BD3" w:rsidRDefault="002E49C2" w:rsidP="00086D9C">
            <w:pPr>
              <w:spacing w:before="120" w:after="120"/>
              <w:jc w:val="both"/>
              <w:rPr>
                <w:rFonts w:ascii="Arial" w:hAnsi="Arial" w:cs="Arial"/>
                <w:color w:val="FFFFFF"/>
              </w:rPr>
            </w:pPr>
            <w:r>
              <w:rPr>
                <w:rFonts w:ascii="Arial" w:hAnsi="Arial" w:cs="Arial"/>
              </w:rPr>
              <w:t>The Committee acknowledge that:</w:t>
            </w:r>
          </w:p>
        </w:tc>
        <w:tc>
          <w:tcPr>
            <w:tcW w:w="2693" w:type="dxa"/>
          </w:tcPr>
          <w:p w14:paraId="4C0B135F" w14:textId="77777777" w:rsidR="00925EB2" w:rsidRPr="001D09B1" w:rsidRDefault="00925EB2" w:rsidP="00086D9C">
            <w:pPr>
              <w:spacing w:before="120" w:after="120"/>
              <w:jc w:val="both"/>
              <w:rPr>
                <w:rFonts w:ascii="Arial" w:hAnsi="Arial" w:cs="Arial"/>
              </w:rPr>
            </w:pPr>
            <w:r>
              <w:rPr>
                <w:rFonts w:ascii="Arial" w:hAnsi="Arial" w:cs="Arial"/>
              </w:rPr>
              <w:t xml:space="preserve">The location is currently serviced by an existing unit  </w:t>
            </w:r>
            <w:r w:rsidRPr="009F4B40">
              <w:rPr>
                <w:rFonts w:ascii="Segoe UI Symbol" w:hAnsi="Segoe UI Symbol" w:cs="Segoe UI Symbol"/>
              </w:rPr>
              <w:t>☐</w:t>
            </w:r>
          </w:p>
        </w:tc>
        <w:tc>
          <w:tcPr>
            <w:tcW w:w="2410" w:type="dxa"/>
          </w:tcPr>
          <w:p w14:paraId="5FF2F9AD" w14:textId="77777777" w:rsidR="00925EB2" w:rsidRPr="001D09B1" w:rsidRDefault="00925EB2" w:rsidP="00086D9C">
            <w:pPr>
              <w:spacing w:before="120" w:after="120"/>
              <w:jc w:val="both"/>
              <w:rPr>
                <w:rFonts w:ascii="Arial" w:hAnsi="Arial" w:cs="Arial"/>
              </w:rPr>
            </w:pPr>
            <w:r>
              <w:rPr>
                <w:rFonts w:ascii="Arial" w:hAnsi="Arial" w:cs="Arial"/>
              </w:rPr>
              <w:t xml:space="preserve">The location is not currently serviced by an existing unit </w:t>
            </w:r>
            <w:r w:rsidRPr="009F4B40">
              <w:rPr>
                <w:rFonts w:ascii="Segoe UI Symbol" w:hAnsi="Segoe UI Symbol" w:cs="Segoe UI Symbol"/>
              </w:rPr>
              <w:t>☐</w:t>
            </w:r>
          </w:p>
        </w:tc>
      </w:tr>
    </w:tbl>
    <w:p w14:paraId="5FC51EF6" w14:textId="736D246B" w:rsidR="00040987" w:rsidRDefault="00040987" w:rsidP="00761679">
      <w:pPr>
        <w:spacing w:after="120"/>
        <w:jc w:val="both"/>
      </w:pPr>
    </w:p>
    <w:tbl>
      <w:tblPr>
        <w:tblStyle w:val="TableGrid1"/>
        <w:tblW w:w="8926" w:type="dxa"/>
        <w:tblLook w:val="04A0" w:firstRow="1" w:lastRow="0" w:firstColumn="1" w:lastColumn="0" w:noHBand="0" w:noVBand="1"/>
      </w:tblPr>
      <w:tblGrid>
        <w:gridCol w:w="3964"/>
        <w:gridCol w:w="2693"/>
        <w:gridCol w:w="2269"/>
      </w:tblGrid>
      <w:tr w:rsidR="001D7CC1" w:rsidRPr="001D09B1" w14:paraId="4DEEB338" w14:textId="77777777" w:rsidTr="00E53001">
        <w:tc>
          <w:tcPr>
            <w:tcW w:w="3964" w:type="dxa"/>
            <w:shd w:val="clear" w:color="auto" w:fill="D5E4FF" w:themeFill="text2" w:themeFillTint="1A"/>
          </w:tcPr>
          <w:p w14:paraId="2841A23A" w14:textId="77777777" w:rsidR="001D7CC1" w:rsidRPr="00615BD3" w:rsidRDefault="001D7CC1" w:rsidP="007E26CA">
            <w:pPr>
              <w:spacing w:before="120" w:after="120"/>
              <w:rPr>
                <w:rFonts w:ascii="Arial" w:hAnsi="Arial" w:cs="Arial"/>
                <w:color w:val="FFFFFF"/>
              </w:rPr>
            </w:pPr>
            <w:r w:rsidRPr="00615BD3">
              <w:rPr>
                <w:rFonts w:ascii="Arial" w:hAnsi="Arial" w:cs="Arial"/>
              </w:rPr>
              <w:t>Did the Regional Rescue Committee endorse the proposal?</w:t>
            </w:r>
          </w:p>
        </w:tc>
        <w:tc>
          <w:tcPr>
            <w:tcW w:w="2693" w:type="dxa"/>
          </w:tcPr>
          <w:p w14:paraId="78F96342" w14:textId="77777777" w:rsidR="001D7CC1" w:rsidRPr="001D09B1" w:rsidRDefault="001D7CC1" w:rsidP="007E26CA">
            <w:pPr>
              <w:spacing w:before="120" w:after="120"/>
              <w:rPr>
                <w:rFonts w:ascii="Arial" w:hAnsi="Arial" w:cs="Arial"/>
              </w:rPr>
            </w:pPr>
            <w:r>
              <w:rPr>
                <w:rFonts w:ascii="Arial" w:hAnsi="Arial" w:cs="Arial"/>
              </w:rPr>
              <w:t>Yes</w:t>
            </w:r>
            <w:r w:rsidR="00ED30B6">
              <w:rPr>
                <w:rFonts w:ascii="Arial" w:hAnsi="Arial" w:cs="Arial"/>
              </w:rPr>
              <w:t xml:space="preserve">  </w:t>
            </w:r>
            <w:r w:rsidR="00ED30B6" w:rsidRPr="009F4B40">
              <w:rPr>
                <w:rFonts w:ascii="Segoe UI Symbol" w:hAnsi="Segoe UI Symbol" w:cs="Segoe UI Symbol"/>
              </w:rPr>
              <w:t>☐</w:t>
            </w:r>
          </w:p>
        </w:tc>
        <w:tc>
          <w:tcPr>
            <w:tcW w:w="2269" w:type="dxa"/>
          </w:tcPr>
          <w:p w14:paraId="1261D32A" w14:textId="77777777" w:rsidR="001D7CC1" w:rsidRPr="001D09B1" w:rsidRDefault="001D7CC1" w:rsidP="007E26CA">
            <w:pPr>
              <w:spacing w:before="120" w:after="120"/>
              <w:rPr>
                <w:rFonts w:ascii="Arial" w:hAnsi="Arial" w:cs="Arial"/>
              </w:rPr>
            </w:pPr>
            <w:r>
              <w:rPr>
                <w:rFonts w:ascii="Arial" w:hAnsi="Arial" w:cs="Arial"/>
              </w:rPr>
              <w:t>No</w:t>
            </w:r>
            <w:r w:rsidR="00ED30B6">
              <w:rPr>
                <w:rFonts w:ascii="Arial" w:hAnsi="Arial" w:cs="Arial"/>
              </w:rPr>
              <w:t xml:space="preserve">  </w:t>
            </w:r>
            <w:r w:rsidR="00ED30B6" w:rsidRPr="009F4B40">
              <w:rPr>
                <w:rFonts w:ascii="Segoe UI Symbol" w:hAnsi="Segoe UI Symbol" w:cs="Segoe UI Symbol"/>
              </w:rPr>
              <w:t>☐</w:t>
            </w:r>
          </w:p>
        </w:tc>
      </w:tr>
    </w:tbl>
    <w:p w14:paraId="595E57B0" w14:textId="77777777" w:rsidR="00594921" w:rsidRDefault="00594921" w:rsidP="00761679">
      <w:pPr>
        <w:spacing w:after="120"/>
        <w:rPr>
          <w:rFonts w:ascii="Arial" w:hAnsi="Arial" w:cs="Arial"/>
        </w:rPr>
      </w:pPr>
    </w:p>
    <w:tbl>
      <w:tblPr>
        <w:tblStyle w:val="TableGrid1"/>
        <w:tblW w:w="8885" w:type="dxa"/>
        <w:tblLook w:val="04A0" w:firstRow="1" w:lastRow="0" w:firstColumn="1" w:lastColumn="0" w:noHBand="0" w:noVBand="1"/>
      </w:tblPr>
      <w:tblGrid>
        <w:gridCol w:w="3946"/>
        <w:gridCol w:w="4939"/>
      </w:tblGrid>
      <w:tr w:rsidR="00594921" w:rsidRPr="001D09B1" w14:paraId="236FAF9A" w14:textId="77777777" w:rsidTr="00DC2491">
        <w:trPr>
          <w:trHeight w:val="307"/>
        </w:trPr>
        <w:tc>
          <w:tcPr>
            <w:tcW w:w="3946" w:type="dxa"/>
            <w:shd w:val="clear" w:color="auto" w:fill="D5E4FF" w:themeFill="text2" w:themeFillTint="1A"/>
          </w:tcPr>
          <w:p w14:paraId="1356EDCE" w14:textId="77777777" w:rsidR="00594921" w:rsidRPr="002736BA" w:rsidRDefault="00594921" w:rsidP="007E26CA">
            <w:pPr>
              <w:spacing w:before="120" w:after="120"/>
              <w:rPr>
                <w:rFonts w:ascii="Arial" w:hAnsi="Arial" w:cs="Arial"/>
              </w:rPr>
            </w:pPr>
            <w:r w:rsidRPr="002736BA">
              <w:rPr>
                <w:rFonts w:ascii="Arial" w:hAnsi="Arial" w:cs="Arial"/>
              </w:rPr>
              <w:t>Name of Chair of Regional Rescue Committee:</w:t>
            </w:r>
          </w:p>
        </w:tc>
        <w:tc>
          <w:tcPr>
            <w:tcW w:w="4939" w:type="dxa"/>
          </w:tcPr>
          <w:p w14:paraId="08EDBCC6" w14:textId="77777777" w:rsidR="00594921" w:rsidRPr="001D09B1" w:rsidRDefault="00594921" w:rsidP="007E26CA">
            <w:pPr>
              <w:spacing w:before="120" w:after="120"/>
              <w:rPr>
                <w:rFonts w:ascii="Arial" w:hAnsi="Arial" w:cs="Arial"/>
              </w:rPr>
            </w:pPr>
          </w:p>
        </w:tc>
      </w:tr>
      <w:tr w:rsidR="00594921" w:rsidRPr="001D09B1" w14:paraId="24AE5FFD" w14:textId="77777777" w:rsidTr="00DC2491">
        <w:trPr>
          <w:trHeight w:val="200"/>
        </w:trPr>
        <w:tc>
          <w:tcPr>
            <w:tcW w:w="3946" w:type="dxa"/>
            <w:shd w:val="clear" w:color="auto" w:fill="D5E4FF" w:themeFill="text2" w:themeFillTint="1A"/>
          </w:tcPr>
          <w:p w14:paraId="0EB07F37" w14:textId="77777777" w:rsidR="00594921" w:rsidRPr="002736BA" w:rsidRDefault="00594921" w:rsidP="007E26CA">
            <w:pPr>
              <w:spacing w:before="120" w:after="120"/>
              <w:rPr>
                <w:rFonts w:ascii="Arial" w:hAnsi="Arial" w:cs="Arial"/>
              </w:rPr>
            </w:pPr>
            <w:r w:rsidRPr="002736BA">
              <w:rPr>
                <w:rFonts w:ascii="Arial" w:hAnsi="Arial" w:cs="Arial"/>
              </w:rPr>
              <w:t>Signature:</w:t>
            </w:r>
          </w:p>
        </w:tc>
        <w:tc>
          <w:tcPr>
            <w:tcW w:w="4939" w:type="dxa"/>
          </w:tcPr>
          <w:p w14:paraId="240D1369" w14:textId="77777777" w:rsidR="00594921" w:rsidRPr="001D09B1" w:rsidRDefault="00594921" w:rsidP="007E26CA">
            <w:pPr>
              <w:spacing w:before="120" w:after="120"/>
              <w:rPr>
                <w:rFonts w:ascii="Arial" w:hAnsi="Arial" w:cs="Arial"/>
              </w:rPr>
            </w:pPr>
          </w:p>
        </w:tc>
      </w:tr>
      <w:tr w:rsidR="00DC2491" w:rsidRPr="001D09B1" w14:paraId="22711F00" w14:textId="77777777" w:rsidTr="00DC2491">
        <w:trPr>
          <w:trHeight w:val="200"/>
        </w:trPr>
        <w:tc>
          <w:tcPr>
            <w:tcW w:w="3946" w:type="dxa"/>
            <w:shd w:val="clear" w:color="auto" w:fill="D5E4FF" w:themeFill="text2" w:themeFillTint="1A"/>
          </w:tcPr>
          <w:p w14:paraId="42F6F0EE" w14:textId="63DD5DA7" w:rsidR="00DC2491" w:rsidRPr="002736BA" w:rsidRDefault="00DC2491" w:rsidP="007E26CA">
            <w:pPr>
              <w:spacing w:before="120" w:after="120"/>
              <w:rPr>
                <w:rFonts w:ascii="Arial" w:hAnsi="Arial" w:cs="Arial"/>
              </w:rPr>
            </w:pPr>
            <w:r>
              <w:rPr>
                <w:rFonts w:ascii="Arial" w:hAnsi="Arial" w:cs="Arial"/>
              </w:rPr>
              <w:t>Date:</w:t>
            </w:r>
          </w:p>
        </w:tc>
        <w:tc>
          <w:tcPr>
            <w:tcW w:w="4939" w:type="dxa"/>
          </w:tcPr>
          <w:p w14:paraId="1685B4AD" w14:textId="77777777" w:rsidR="00DC2491" w:rsidRPr="001D09B1" w:rsidRDefault="00DC2491" w:rsidP="007E26CA">
            <w:pPr>
              <w:spacing w:before="120" w:after="120"/>
              <w:rPr>
                <w:rFonts w:ascii="Arial" w:hAnsi="Arial" w:cs="Arial"/>
              </w:rPr>
            </w:pPr>
          </w:p>
        </w:tc>
      </w:tr>
    </w:tbl>
    <w:p w14:paraId="6AC18C89" w14:textId="3DF19969" w:rsidR="00447748" w:rsidRPr="00691D6D" w:rsidRDefault="00447748" w:rsidP="00761679">
      <w:pPr>
        <w:spacing w:after="40"/>
        <w:jc w:val="both"/>
        <w:rPr>
          <w:rFonts w:ascii="Arial" w:hAnsi="Arial" w:cs="Arial"/>
          <w:b/>
        </w:rPr>
      </w:pPr>
    </w:p>
    <w:tbl>
      <w:tblPr>
        <w:tblStyle w:val="TableGrid"/>
        <w:tblW w:w="8926" w:type="dxa"/>
        <w:tblLook w:val="04A0" w:firstRow="1" w:lastRow="0" w:firstColumn="1" w:lastColumn="0" w:noHBand="0" w:noVBand="1"/>
      </w:tblPr>
      <w:tblGrid>
        <w:gridCol w:w="8926"/>
      </w:tblGrid>
      <w:tr w:rsidR="00B363A8" w:rsidRPr="0076153F" w14:paraId="0A1CF421" w14:textId="77777777" w:rsidTr="00ED30B6">
        <w:tc>
          <w:tcPr>
            <w:tcW w:w="8926" w:type="dxa"/>
          </w:tcPr>
          <w:p w14:paraId="54F7CB0F" w14:textId="5BC2F0FB" w:rsidR="00925EB2" w:rsidRPr="00761679" w:rsidRDefault="00B363A8" w:rsidP="00761679">
            <w:pPr>
              <w:spacing w:before="80" w:after="120"/>
              <w:rPr>
                <w:sz w:val="21"/>
                <w:szCs w:val="21"/>
              </w:rPr>
            </w:pPr>
            <w:r w:rsidRPr="00761679">
              <w:rPr>
                <w:sz w:val="21"/>
                <w:szCs w:val="21"/>
              </w:rPr>
              <w:t>After the</w:t>
            </w:r>
            <w:r w:rsidR="00017E5E" w:rsidRPr="00761679">
              <w:rPr>
                <w:rFonts w:ascii="Arial" w:hAnsi="Arial" w:cs="Arial"/>
                <w:sz w:val="21"/>
                <w:szCs w:val="21"/>
              </w:rPr>
              <w:t xml:space="preserve"> </w:t>
            </w:r>
            <w:r w:rsidR="00E53001" w:rsidRPr="00761679">
              <w:rPr>
                <w:rFonts w:ascii="Arial" w:hAnsi="Arial" w:cs="Arial"/>
                <w:sz w:val="21"/>
                <w:szCs w:val="21"/>
              </w:rPr>
              <w:t xml:space="preserve">Rescue Accreditation Proposal </w:t>
            </w:r>
            <w:r w:rsidRPr="00761679">
              <w:rPr>
                <w:sz w:val="21"/>
                <w:szCs w:val="21"/>
              </w:rPr>
              <w:t xml:space="preserve">has been considered, the Chair of the Regional Rescue </w:t>
            </w:r>
            <w:r w:rsidR="00BD1AB3" w:rsidRPr="00761679">
              <w:rPr>
                <w:sz w:val="21"/>
                <w:szCs w:val="21"/>
              </w:rPr>
              <w:t>Committee is to arrange for the</w:t>
            </w:r>
            <w:r w:rsidRPr="00761679">
              <w:rPr>
                <w:sz w:val="21"/>
                <w:szCs w:val="21"/>
              </w:rPr>
              <w:t xml:space="preserve"> </w:t>
            </w:r>
            <w:r w:rsidR="0049263F" w:rsidRPr="00761679">
              <w:rPr>
                <w:sz w:val="21"/>
                <w:szCs w:val="21"/>
              </w:rPr>
              <w:t>Rescue Accreditation</w:t>
            </w:r>
            <w:r w:rsidR="00B22AC7" w:rsidRPr="00761679">
              <w:rPr>
                <w:sz w:val="21"/>
                <w:szCs w:val="21"/>
              </w:rPr>
              <w:t xml:space="preserve"> </w:t>
            </w:r>
            <w:r w:rsidR="00606392" w:rsidRPr="00761679">
              <w:rPr>
                <w:sz w:val="21"/>
                <w:szCs w:val="21"/>
              </w:rPr>
              <w:t>to be forwar</w:t>
            </w:r>
            <w:r w:rsidR="00B22AC7" w:rsidRPr="00761679">
              <w:rPr>
                <w:sz w:val="21"/>
                <w:szCs w:val="21"/>
              </w:rPr>
              <w:t xml:space="preserve">ded as a single document </w:t>
            </w:r>
            <w:r w:rsidR="00606392" w:rsidRPr="00761679">
              <w:rPr>
                <w:sz w:val="21"/>
                <w:szCs w:val="21"/>
              </w:rPr>
              <w:t xml:space="preserve">to the </w:t>
            </w:r>
            <w:r w:rsidR="00C44394" w:rsidRPr="00761679">
              <w:rPr>
                <w:sz w:val="21"/>
                <w:szCs w:val="21"/>
              </w:rPr>
              <w:t>SRB Secretariat</w:t>
            </w:r>
            <w:r w:rsidR="00B22AC7" w:rsidRPr="00761679">
              <w:rPr>
                <w:sz w:val="21"/>
                <w:szCs w:val="21"/>
              </w:rPr>
              <w:t xml:space="preserve">.  </w:t>
            </w:r>
          </w:p>
          <w:p w14:paraId="05FCECCC" w14:textId="11952608" w:rsidR="00886986" w:rsidRPr="00761679" w:rsidRDefault="00886986" w:rsidP="00886986">
            <w:pPr>
              <w:spacing w:before="120" w:after="120"/>
              <w:jc w:val="both"/>
              <w:rPr>
                <w:sz w:val="21"/>
                <w:szCs w:val="21"/>
              </w:rPr>
            </w:pPr>
            <w:r w:rsidRPr="00761679">
              <w:rPr>
                <w:sz w:val="21"/>
                <w:szCs w:val="21"/>
              </w:rPr>
              <w:t>Documents to be provided to the SRB Secretariat</w:t>
            </w:r>
          </w:p>
          <w:p w14:paraId="6E09F674" w14:textId="77777777" w:rsidR="00886986" w:rsidRPr="00761679" w:rsidRDefault="00886986" w:rsidP="008B428B">
            <w:pPr>
              <w:pStyle w:val="ListParagraph"/>
              <w:numPr>
                <w:ilvl w:val="0"/>
                <w:numId w:val="21"/>
              </w:numPr>
              <w:spacing w:before="120" w:after="120"/>
              <w:jc w:val="both"/>
              <w:rPr>
                <w:sz w:val="21"/>
                <w:szCs w:val="21"/>
              </w:rPr>
            </w:pPr>
            <w:r w:rsidRPr="00761679">
              <w:rPr>
                <w:sz w:val="21"/>
                <w:szCs w:val="21"/>
              </w:rPr>
              <w:t>Letter of consent</w:t>
            </w:r>
          </w:p>
          <w:p w14:paraId="0F40B1E3" w14:textId="77777777" w:rsidR="00886986" w:rsidRPr="00761679" w:rsidRDefault="00886986" w:rsidP="008B428B">
            <w:pPr>
              <w:pStyle w:val="ListParagraph"/>
              <w:numPr>
                <w:ilvl w:val="0"/>
                <w:numId w:val="21"/>
              </w:numPr>
              <w:spacing w:before="120" w:after="120"/>
              <w:jc w:val="both"/>
              <w:rPr>
                <w:sz w:val="21"/>
                <w:szCs w:val="21"/>
              </w:rPr>
            </w:pPr>
            <w:r w:rsidRPr="00761679">
              <w:rPr>
                <w:sz w:val="21"/>
                <w:szCs w:val="21"/>
              </w:rPr>
              <w:t>Map or sketch of the area of operations</w:t>
            </w:r>
          </w:p>
          <w:p w14:paraId="3FF4FAC0" w14:textId="5A54A9E5" w:rsidR="00886986" w:rsidRPr="00761679" w:rsidRDefault="00886986" w:rsidP="008B428B">
            <w:pPr>
              <w:pStyle w:val="ListParagraph"/>
              <w:numPr>
                <w:ilvl w:val="0"/>
                <w:numId w:val="21"/>
              </w:numPr>
              <w:spacing w:before="120" w:after="120"/>
              <w:jc w:val="both"/>
              <w:rPr>
                <w:sz w:val="21"/>
                <w:szCs w:val="21"/>
              </w:rPr>
            </w:pPr>
            <w:r w:rsidRPr="00761679">
              <w:rPr>
                <w:sz w:val="21"/>
                <w:szCs w:val="21"/>
              </w:rPr>
              <w:t>Photographs of the vehicle</w:t>
            </w:r>
            <w:r w:rsidR="00774D2E">
              <w:rPr>
                <w:sz w:val="21"/>
                <w:szCs w:val="21"/>
              </w:rPr>
              <w:t>/vessel</w:t>
            </w:r>
            <w:r w:rsidRPr="00761679">
              <w:rPr>
                <w:sz w:val="21"/>
                <w:szCs w:val="21"/>
              </w:rPr>
              <w:t xml:space="preserve"> being considered under this proposal</w:t>
            </w:r>
          </w:p>
          <w:p w14:paraId="484ED8EA" w14:textId="62510B42" w:rsidR="00886986" w:rsidRPr="00761679" w:rsidRDefault="00886986" w:rsidP="008B428B">
            <w:pPr>
              <w:pStyle w:val="ListParagraph"/>
              <w:numPr>
                <w:ilvl w:val="0"/>
                <w:numId w:val="21"/>
              </w:numPr>
              <w:spacing w:before="120" w:after="120"/>
              <w:jc w:val="both"/>
              <w:rPr>
                <w:sz w:val="21"/>
                <w:szCs w:val="21"/>
              </w:rPr>
            </w:pPr>
            <w:r w:rsidRPr="00761679">
              <w:rPr>
                <w:sz w:val="21"/>
                <w:szCs w:val="21"/>
              </w:rPr>
              <w:t>Minutes of the Local Rescue Committee</w:t>
            </w:r>
          </w:p>
          <w:p w14:paraId="1FEB00BC" w14:textId="376B4002" w:rsidR="00886986" w:rsidRPr="00761679" w:rsidRDefault="00886986" w:rsidP="008B428B">
            <w:pPr>
              <w:pStyle w:val="ListParagraph"/>
              <w:numPr>
                <w:ilvl w:val="0"/>
                <w:numId w:val="22"/>
              </w:numPr>
              <w:spacing w:before="120" w:after="80"/>
              <w:ind w:left="357" w:hanging="357"/>
              <w:jc w:val="both"/>
              <w:rPr>
                <w:sz w:val="21"/>
                <w:szCs w:val="21"/>
              </w:rPr>
            </w:pPr>
            <w:r w:rsidRPr="00761679">
              <w:rPr>
                <w:sz w:val="21"/>
                <w:szCs w:val="21"/>
              </w:rPr>
              <w:t xml:space="preserve">Minutes of the Regional Rescue </w:t>
            </w:r>
            <w:r w:rsidR="00761679" w:rsidRPr="00761679">
              <w:rPr>
                <w:sz w:val="21"/>
                <w:szCs w:val="21"/>
              </w:rPr>
              <w:t>Committee.</w:t>
            </w:r>
          </w:p>
          <w:p w14:paraId="5A17341D" w14:textId="35566B57" w:rsidR="00761679" w:rsidRPr="00761679" w:rsidRDefault="00761679" w:rsidP="00761679">
            <w:pPr>
              <w:spacing w:before="120" w:after="120"/>
              <w:jc w:val="both"/>
              <w:rPr>
                <w:sz w:val="21"/>
                <w:szCs w:val="21"/>
              </w:rPr>
            </w:pPr>
            <w:r w:rsidRPr="00761679">
              <w:rPr>
                <w:sz w:val="21"/>
                <w:szCs w:val="21"/>
              </w:rPr>
              <w:t xml:space="preserve">Please ensure all the documents are included in the Rescue Accreditation Proposal.  The SRB Secretariat is unable to process the Rescue Accreditation Proposal without all requested documentation.  </w:t>
            </w:r>
          </w:p>
          <w:p w14:paraId="161FAE49" w14:textId="40CAB604" w:rsidR="00B363A8" w:rsidRPr="00761679" w:rsidRDefault="00781541" w:rsidP="00925EB2">
            <w:pPr>
              <w:spacing w:before="120" w:after="120"/>
              <w:rPr>
                <w:sz w:val="21"/>
                <w:szCs w:val="21"/>
              </w:rPr>
            </w:pPr>
            <w:r w:rsidRPr="00761679">
              <w:rPr>
                <w:sz w:val="21"/>
                <w:szCs w:val="21"/>
              </w:rPr>
              <w:t xml:space="preserve">An </w:t>
            </w:r>
            <w:r w:rsidR="00606392" w:rsidRPr="00761679">
              <w:rPr>
                <w:b/>
                <w:sz w:val="21"/>
                <w:szCs w:val="21"/>
              </w:rPr>
              <w:t>electronic copy</w:t>
            </w:r>
            <w:r w:rsidR="00BD1AB3" w:rsidRPr="00761679">
              <w:rPr>
                <w:sz w:val="21"/>
                <w:szCs w:val="21"/>
              </w:rPr>
              <w:t xml:space="preserve"> should</w:t>
            </w:r>
            <w:r w:rsidRPr="00761679">
              <w:rPr>
                <w:sz w:val="21"/>
                <w:szCs w:val="21"/>
              </w:rPr>
              <w:t xml:space="preserve"> be emailed</w:t>
            </w:r>
            <w:r w:rsidR="00CD05D1" w:rsidRPr="00761679">
              <w:rPr>
                <w:sz w:val="21"/>
                <w:szCs w:val="21"/>
              </w:rPr>
              <w:t xml:space="preserve"> to: </w:t>
            </w:r>
            <w:hyperlink r:id="rId15" w:history="1">
              <w:r w:rsidR="00CF5FA9" w:rsidRPr="00761679">
                <w:rPr>
                  <w:rStyle w:val="Hyperlink"/>
                  <w:rFonts w:ascii="Arial" w:hAnsi="Arial" w:cs="Arial"/>
                  <w:sz w:val="21"/>
                  <w:szCs w:val="21"/>
                </w:rPr>
                <w:t>srb@resilience.nsw.gov.au</w:t>
              </w:r>
            </w:hyperlink>
            <w:r w:rsidR="00761679" w:rsidRPr="00761679">
              <w:rPr>
                <w:rStyle w:val="Hyperlink"/>
                <w:rFonts w:ascii="Arial" w:hAnsi="Arial" w:cs="Arial"/>
                <w:sz w:val="21"/>
                <w:szCs w:val="21"/>
              </w:rPr>
              <w:t>.</w:t>
            </w:r>
            <w:r w:rsidR="00CD05D1" w:rsidRPr="00761679">
              <w:rPr>
                <w:sz w:val="21"/>
                <w:szCs w:val="21"/>
              </w:rPr>
              <w:t xml:space="preserve"> </w:t>
            </w:r>
            <w:r w:rsidR="00AC3BA4" w:rsidRPr="00761679">
              <w:rPr>
                <w:sz w:val="21"/>
                <w:szCs w:val="21"/>
              </w:rPr>
              <w:t xml:space="preserve"> There is no requirement for a hard copy to be forwarded separately.</w:t>
            </w:r>
          </w:p>
          <w:p w14:paraId="586DDF50" w14:textId="3F3DCC12" w:rsidR="00761679" w:rsidRPr="0076153F" w:rsidRDefault="00B363A8" w:rsidP="00925EB2">
            <w:pPr>
              <w:spacing w:before="120" w:after="120"/>
            </w:pPr>
            <w:r w:rsidRPr="00761679">
              <w:rPr>
                <w:sz w:val="21"/>
                <w:szCs w:val="21"/>
              </w:rPr>
              <w:t>If you have any questions you can contac</w:t>
            </w:r>
            <w:r w:rsidR="00040B85" w:rsidRPr="00761679">
              <w:rPr>
                <w:sz w:val="21"/>
                <w:szCs w:val="21"/>
              </w:rPr>
              <w:t>t the SRB Secretariat for assistanc</w:t>
            </w:r>
            <w:r w:rsidR="00761679" w:rsidRPr="00761679">
              <w:rPr>
                <w:sz w:val="21"/>
                <w:szCs w:val="21"/>
              </w:rPr>
              <w:t>e.</w:t>
            </w:r>
          </w:p>
        </w:tc>
      </w:tr>
    </w:tbl>
    <w:p w14:paraId="59F175B9" w14:textId="35A9BA41" w:rsidR="00ED30B6" w:rsidRDefault="00ED30B6" w:rsidP="00761679">
      <w:pPr>
        <w:pStyle w:val="Heading4"/>
        <w:jc w:val="both"/>
      </w:pPr>
    </w:p>
    <w:sectPr w:rsidR="00ED30B6" w:rsidSect="00CD31FD">
      <w:headerReference w:type="even" r:id="rId16"/>
      <w:headerReference w:type="default" r:id="rId17"/>
      <w:footerReference w:type="even" r:id="rId18"/>
      <w:pgSz w:w="11906" w:h="16838"/>
      <w:pgMar w:top="1814" w:right="1440" w:bottom="1134" w:left="144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30DD0" w14:textId="77777777" w:rsidR="0067440A" w:rsidRDefault="0067440A" w:rsidP="00AF072B">
      <w:r>
        <w:separator/>
      </w:r>
    </w:p>
  </w:endnote>
  <w:endnote w:type="continuationSeparator" w:id="0">
    <w:p w14:paraId="604FAFB2" w14:textId="77777777" w:rsidR="0067440A" w:rsidRDefault="0067440A" w:rsidP="00AF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25553" w14:textId="77777777" w:rsidR="00886986" w:rsidRDefault="00886986" w:rsidP="0014106B">
    <w:pPr>
      <w:pStyle w:val="Footer"/>
      <w:tabs>
        <w:tab w:val="left" w:pos="348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21984" w14:textId="48F06999" w:rsidR="00886986" w:rsidRDefault="00886986">
    <w:pPr>
      <w:pStyle w:val="Footer"/>
    </w:pPr>
    <w:r w:rsidRPr="00672AA4">
      <w:rPr>
        <w:rFonts w:ascii="Arial" w:hAnsi="Arial" w:cs="Arial"/>
        <w:noProof/>
        <w:color w:val="FFFFFF" w:themeColor="background1"/>
        <w:sz w:val="18"/>
        <w:szCs w:val="18"/>
        <w:lang w:eastAsia="en-AU"/>
      </w:rPr>
      <mc:AlternateContent>
        <mc:Choice Requires="wps">
          <w:drawing>
            <wp:anchor distT="0" distB="0" distL="114300" distR="114300" simplePos="0" relativeHeight="251660288" behindDoc="1" locked="0" layoutInCell="1" allowOverlap="1" wp14:anchorId="4A0FE11B" wp14:editId="5E3BB06F">
              <wp:simplePos x="0" y="0"/>
              <wp:positionH relativeFrom="page">
                <wp:posOffset>-2540</wp:posOffset>
              </wp:positionH>
              <wp:positionV relativeFrom="bottomMargin">
                <wp:posOffset>262890</wp:posOffset>
              </wp:positionV>
              <wp:extent cx="7559675" cy="539750"/>
              <wp:effectExtent l="0" t="0" r="3175" b="0"/>
              <wp:wrapNone/>
              <wp:docPr id="6" name="Rectangle 6" descr="Department of Justice footer graphic element"/>
              <wp:cNvGraphicFramePr/>
              <a:graphic xmlns:a="http://schemas.openxmlformats.org/drawingml/2006/main">
                <a:graphicData uri="http://schemas.microsoft.com/office/word/2010/wordprocessingShape">
                  <wps:wsp>
                    <wps:cNvSpPr/>
                    <wps:spPr>
                      <a:xfrm>
                        <a:off x="0" y="0"/>
                        <a:ext cx="7559675" cy="539750"/>
                      </a:xfrm>
                      <a:prstGeom prst="rect">
                        <a:avLst/>
                      </a:prstGeom>
                      <a:solidFill>
                        <a:schemeClr val="accent1">
                          <a:lumMod val="50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tbl>
                          <w:tblPr>
                            <w:tblW w:w="9615" w:type="dxa"/>
                            <w:tblLayout w:type="fixed"/>
                            <w:tblCellMar>
                              <w:left w:w="0" w:type="dxa"/>
                              <w:right w:w="0" w:type="dxa"/>
                            </w:tblCellMar>
                            <w:tblLook w:val="04A0" w:firstRow="1" w:lastRow="0" w:firstColumn="1" w:lastColumn="0" w:noHBand="0" w:noVBand="1"/>
                          </w:tblPr>
                          <w:tblGrid>
                            <w:gridCol w:w="5646"/>
                            <w:gridCol w:w="3969"/>
                          </w:tblGrid>
                          <w:tr w:rsidR="00886986" w:rsidRPr="000C11DB" w14:paraId="32FE154A" w14:textId="77777777" w:rsidTr="00886986">
                            <w:tc>
                              <w:tcPr>
                                <w:tcW w:w="5647" w:type="dxa"/>
                                <w:hideMark/>
                              </w:tcPr>
                              <w:p w14:paraId="56099F0A" w14:textId="77777777" w:rsidR="00886986" w:rsidRPr="000C11DB" w:rsidRDefault="00886986" w:rsidP="00886986">
                                <w:pPr>
                                  <w:pStyle w:val="Footer"/>
                                  <w:rPr>
                                    <w:rFonts w:ascii="Arial" w:hAnsi="Arial" w:cs="Arial"/>
                                    <w:sz w:val="18"/>
                                    <w:szCs w:val="18"/>
                                  </w:rPr>
                                </w:pPr>
                                <w:r>
                                  <w:rPr>
                                    <w:rFonts w:ascii="Arial" w:hAnsi="Arial" w:cs="Arial"/>
                                    <w:sz w:val="18"/>
                                    <w:szCs w:val="18"/>
                                  </w:rPr>
                                  <w:t xml:space="preserve">         </w:t>
                                </w:r>
                                <w:r w:rsidRPr="000C11DB">
                                  <w:rPr>
                                    <w:rFonts w:ascii="Arial" w:hAnsi="Arial" w:cs="Arial"/>
                                    <w:sz w:val="18"/>
                                    <w:szCs w:val="18"/>
                                  </w:rPr>
                                  <w:t>State Rescue Board of N</w:t>
                                </w:r>
                                <w:r>
                                  <w:rPr>
                                    <w:rFonts w:ascii="Arial" w:hAnsi="Arial" w:cs="Arial"/>
                                    <w:sz w:val="18"/>
                                    <w:szCs w:val="18"/>
                                  </w:rPr>
                                  <w:t>SW</w:t>
                                </w:r>
                              </w:p>
                              <w:p w14:paraId="4A27246A" w14:textId="62BC2ADB" w:rsidR="00886986" w:rsidRPr="000C11DB" w:rsidRDefault="00886986" w:rsidP="00886986">
                                <w:pPr>
                                  <w:pStyle w:val="Footer"/>
                                  <w:rPr>
                                    <w:rFonts w:ascii="Arial" w:hAnsi="Arial" w:cs="Arial"/>
                                    <w:sz w:val="18"/>
                                    <w:szCs w:val="18"/>
                                  </w:rPr>
                                </w:pPr>
                                <w:r>
                                  <w:rPr>
                                    <w:rFonts w:ascii="Arial" w:hAnsi="Arial" w:cs="Arial"/>
                                    <w:sz w:val="18"/>
                                    <w:szCs w:val="18"/>
                                  </w:rPr>
                                  <w:t xml:space="preserve">         </w:t>
                                </w:r>
                                <w:r w:rsidRPr="000C11DB">
                                  <w:rPr>
                                    <w:rFonts w:ascii="Arial" w:hAnsi="Arial" w:cs="Arial"/>
                                    <w:sz w:val="18"/>
                                    <w:szCs w:val="18"/>
                                  </w:rPr>
                                  <w:t>DOC05</w:t>
                                </w:r>
                                <w:r>
                                  <w:rPr>
                                    <w:rFonts w:ascii="Arial" w:hAnsi="Arial" w:cs="Arial"/>
                                    <w:sz w:val="18"/>
                                    <w:szCs w:val="18"/>
                                  </w:rPr>
                                  <w:t xml:space="preserve">1744 </w:t>
                                </w:r>
                              </w:p>
                            </w:tc>
                            <w:tc>
                              <w:tcPr>
                                <w:tcW w:w="3969" w:type="dxa"/>
                                <w:hideMark/>
                              </w:tcPr>
                              <w:p w14:paraId="5AACD1EB" w14:textId="77777777" w:rsidR="00886986" w:rsidRPr="000C11DB" w:rsidRDefault="00886986" w:rsidP="00886986">
                                <w:pPr>
                                  <w:pStyle w:val="Footer"/>
                                  <w:jc w:val="right"/>
                                  <w:rPr>
                                    <w:rFonts w:ascii="Arial" w:hAnsi="Arial" w:cs="Arial"/>
                                    <w:sz w:val="18"/>
                                    <w:szCs w:val="18"/>
                                  </w:rPr>
                                </w:pPr>
                                <w:r w:rsidRPr="000C11DB">
                                  <w:rPr>
                                    <w:rFonts w:ascii="Arial" w:hAnsi="Arial" w:cs="Arial"/>
                                    <w:sz w:val="18"/>
                                    <w:szCs w:val="18"/>
                                    <w:lang w:val="en-US"/>
                                  </w:rPr>
                                  <w:t xml:space="preserve">Page </w:t>
                                </w:r>
                                <w:r w:rsidRPr="000C11DB">
                                  <w:rPr>
                                    <w:rFonts w:ascii="Arial" w:hAnsi="Arial" w:cs="Arial"/>
                                    <w:sz w:val="18"/>
                                    <w:szCs w:val="18"/>
                                    <w:lang w:val="en-US"/>
                                  </w:rPr>
                                  <w:fldChar w:fldCharType="begin"/>
                                </w:r>
                                <w:r w:rsidRPr="000C11DB">
                                  <w:rPr>
                                    <w:rFonts w:ascii="Arial" w:hAnsi="Arial" w:cs="Arial"/>
                                    <w:sz w:val="18"/>
                                    <w:szCs w:val="18"/>
                                    <w:lang w:val="en-US"/>
                                  </w:rPr>
                                  <w:instrText xml:space="preserve"> PAGE </w:instrText>
                                </w:r>
                                <w:r w:rsidRPr="000C11DB">
                                  <w:rPr>
                                    <w:rFonts w:ascii="Arial" w:hAnsi="Arial" w:cs="Arial"/>
                                    <w:sz w:val="18"/>
                                    <w:szCs w:val="18"/>
                                    <w:lang w:val="en-US"/>
                                  </w:rPr>
                                  <w:fldChar w:fldCharType="separate"/>
                                </w:r>
                                <w:r w:rsidRPr="000C11DB">
                                  <w:rPr>
                                    <w:rFonts w:ascii="Arial" w:hAnsi="Arial" w:cs="Arial"/>
                                    <w:noProof/>
                                    <w:sz w:val="18"/>
                                    <w:szCs w:val="18"/>
                                    <w:lang w:val="en-US"/>
                                  </w:rPr>
                                  <w:t>59</w:t>
                                </w:r>
                                <w:r w:rsidRPr="000C11DB">
                                  <w:rPr>
                                    <w:rFonts w:ascii="Arial" w:hAnsi="Arial" w:cs="Arial"/>
                                    <w:sz w:val="18"/>
                                    <w:szCs w:val="18"/>
                                    <w:lang w:val="en-US"/>
                                  </w:rPr>
                                  <w:fldChar w:fldCharType="end"/>
                                </w:r>
                                <w:r w:rsidRPr="000C11DB">
                                  <w:rPr>
                                    <w:rFonts w:ascii="Arial" w:hAnsi="Arial" w:cs="Arial"/>
                                    <w:sz w:val="18"/>
                                    <w:szCs w:val="18"/>
                                    <w:lang w:val="en-US"/>
                                  </w:rPr>
                                  <w:t xml:space="preserve"> of </w:t>
                                </w:r>
                                <w:r w:rsidRPr="000C11DB">
                                  <w:rPr>
                                    <w:rFonts w:ascii="Arial" w:hAnsi="Arial" w:cs="Arial"/>
                                    <w:sz w:val="18"/>
                                    <w:szCs w:val="18"/>
                                    <w:lang w:val="en-US"/>
                                  </w:rPr>
                                  <w:fldChar w:fldCharType="begin"/>
                                </w:r>
                                <w:r w:rsidRPr="000C11DB">
                                  <w:rPr>
                                    <w:rFonts w:ascii="Arial" w:hAnsi="Arial" w:cs="Arial"/>
                                    <w:sz w:val="18"/>
                                    <w:szCs w:val="18"/>
                                    <w:lang w:val="en-US"/>
                                  </w:rPr>
                                  <w:instrText xml:space="preserve"> NUMPAGES </w:instrText>
                                </w:r>
                                <w:r w:rsidRPr="000C11DB">
                                  <w:rPr>
                                    <w:rFonts w:ascii="Arial" w:hAnsi="Arial" w:cs="Arial"/>
                                    <w:sz w:val="18"/>
                                    <w:szCs w:val="18"/>
                                    <w:lang w:val="en-US"/>
                                  </w:rPr>
                                  <w:fldChar w:fldCharType="separate"/>
                                </w:r>
                                <w:r w:rsidRPr="000C11DB">
                                  <w:rPr>
                                    <w:rFonts w:ascii="Arial" w:hAnsi="Arial" w:cs="Arial"/>
                                    <w:noProof/>
                                    <w:sz w:val="18"/>
                                    <w:szCs w:val="18"/>
                                    <w:lang w:val="en-US"/>
                                  </w:rPr>
                                  <w:t>85</w:t>
                                </w:r>
                                <w:r w:rsidRPr="000C11DB">
                                  <w:rPr>
                                    <w:rFonts w:ascii="Arial" w:hAnsi="Arial" w:cs="Arial"/>
                                    <w:sz w:val="18"/>
                                    <w:szCs w:val="18"/>
                                    <w:lang w:val="en-US"/>
                                  </w:rPr>
                                  <w:fldChar w:fldCharType="end"/>
                                </w:r>
                              </w:p>
                            </w:tc>
                          </w:tr>
                        </w:tbl>
                        <w:p w14:paraId="58838775" w14:textId="77777777" w:rsidR="00886986" w:rsidRDefault="00886986" w:rsidP="009150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FE11B" id="Rectangle 6" o:spid="_x0000_s1026" alt="Department of Justice footer graphic element" style="position:absolute;margin-left:-.2pt;margin-top:20.7pt;width:595.25pt;height: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" fillcolor="#0b283e [1604]" stroked="f">
              <v:textbox>
                <w:txbxContent>
                  <w:tbl>
                    <w:tblPr>
                      <w:tblW w:w="9615" w:type="dxa"/>
                      <w:tblLayout w:type="fixed"/>
                      <w:tblCellMar>
                        <w:left w:w="0" w:type="dxa"/>
                        <w:right w:w="0" w:type="dxa"/>
                      </w:tblCellMar>
                      <w:tblLook w:val="04A0" w:firstRow="1" w:lastRow="0" w:firstColumn="1" w:lastColumn="0" w:noHBand="0" w:noVBand="1"/>
                    </w:tblPr>
                    <w:tblGrid>
                      <w:gridCol w:w="5646"/>
                      <w:gridCol w:w="3969"/>
                    </w:tblGrid>
                    <w:tr w:rsidR="00886986" w:rsidRPr="000C11DB" w14:paraId="32FE154A" w14:textId="77777777" w:rsidTr="00886986">
                      <w:tc>
                        <w:tcPr>
                          <w:tcW w:w="5647" w:type="dxa"/>
                          <w:hideMark/>
                        </w:tcPr>
                        <w:p w14:paraId="56099F0A" w14:textId="77777777" w:rsidR="00886986" w:rsidRPr="000C11DB" w:rsidRDefault="00886986" w:rsidP="00886986">
                          <w:pPr>
                            <w:pStyle w:val="Footer"/>
                            <w:rPr>
                              <w:rFonts w:ascii="Arial" w:hAnsi="Arial" w:cs="Arial"/>
                              <w:sz w:val="18"/>
                              <w:szCs w:val="18"/>
                            </w:rPr>
                          </w:pPr>
                          <w:r>
                            <w:rPr>
                              <w:rFonts w:ascii="Arial" w:hAnsi="Arial" w:cs="Arial"/>
                              <w:sz w:val="18"/>
                              <w:szCs w:val="18"/>
                            </w:rPr>
                            <w:t xml:space="preserve">         </w:t>
                          </w:r>
                          <w:r w:rsidRPr="000C11DB">
                            <w:rPr>
                              <w:rFonts w:ascii="Arial" w:hAnsi="Arial" w:cs="Arial"/>
                              <w:sz w:val="18"/>
                              <w:szCs w:val="18"/>
                            </w:rPr>
                            <w:t>State Rescue Board of N</w:t>
                          </w:r>
                          <w:r>
                            <w:rPr>
                              <w:rFonts w:ascii="Arial" w:hAnsi="Arial" w:cs="Arial"/>
                              <w:sz w:val="18"/>
                              <w:szCs w:val="18"/>
                            </w:rPr>
                            <w:t>SW</w:t>
                          </w:r>
                        </w:p>
                        <w:p w14:paraId="4A27246A" w14:textId="62BC2ADB" w:rsidR="00886986" w:rsidRPr="000C11DB" w:rsidRDefault="00886986" w:rsidP="00886986">
                          <w:pPr>
                            <w:pStyle w:val="Footer"/>
                            <w:rPr>
                              <w:rFonts w:ascii="Arial" w:hAnsi="Arial" w:cs="Arial"/>
                              <w:sz w:val="18"/>
                              <w:szCs w:val="18"/>
                            </w:rPr>
                          </w:pPr>
                          <w:r>
                            <w:rPr>
                              <w:rFonts w:ascii="Arial" w:hAnsi="Arial" w:cs="Arial"/>
                              <w:sz w:val="18"/>
                              <w:szCs w:val="18"/>
                            </w:rPr>
                            <w:t xml:space="preserve">         </w:t>
                          </w:r>
                          <w:r w:rsidRPr="000C11DB">
                            <w:rPr>
                              <w:rFonts w:ascii="Arial" w:hAnsi="Arial" w:cs="Arial"/>
                              <w:sz w:val="18"/>
                              <w:szCs w:val="18"/>
                            </w:rPr>
                            <w:t>DOC05</w:t>
                          </w:r>
                          <w:r>
                            <w:rPr>
                              <w:rFonts w:ascii="Arial" w:hAnsi="Arial" w:cs="Arial"/>
                              <w:sz w:val="18"/>
                              <w:szCs w:val="18"/>
                            </w:rPr>
                            <w:t xml:space="preserve">1744 </w:t>
                          </w:r>
                        </w:p>
                      </w:tc>
                      <w:tc>
                        <w:tcPr>
                          <w:tcW w:w="3969" w:type="dxa"/>
                          <w:hideMark/>
                        </w:tcPr>
                        <w:p w14:paraId="5AACD1EB" w14:textId="77777777" w:rsidR="00886986" w:rsidRPr="000C11DB" w:rsidRDefault="00886986" w:rsidP="00886986">
                          <w:pPr>
                            <w:pStyle w:val="Footer"/>
                            <w:jc w:val="right"/>
                            <w:rPr>
                              <w:rFonts w:ascii="Arial" w:hAnsi="Arial" w:cs="Arial"/>
                              <w:sz w:val="18"/>
                              <w:szCs w:val="18"/>
                            </w:rPr>
                          </w:pPr>
                          <w:r w:rsidRPr="000C11DB">
                            <w:rPr>
                              <w:rFonts w:ascii="Arial" w:hAnsi="Arial" w:cs="Arial"/>
                              <w:sz w:val="18"/>
                              <w:szCs w:val="18"/>
                              <w:lang w:val="en-US"/>
                            </w:rPr>
                            <w:t xml:space="preserve">Page </w:t>
                          </w:r>
                          <w:r w:rsidRPr="000C11DB">
                            <w:rPr>
                              <w:rFonts w:ascii="Arial" w:hAnsi="Arial" w:cs="Arial"/>
                              <w:sz w:val="18"/>
                              <w:szCs w:val="18"/>
                              <w:lang w:val="en-US"/>
                            </w:rPr>
                            <w:fldChar w:fldCharType="begin"/>
                          </w:r>
                          <w:r w:rsidRPr="000C11DB">
                            <w:rPr>
                              <w:rFonts w:ascii="Arial" w:hAnsi="Arial" w:cs="Arial"/>
                              <w:sz w:val="18"/>
                              <w:szCs w:val="18"/>
                              <w:lang w:val="en-US"/>
                            </w:rPr>
                            <w:instrText xml:space="preserve"> PAGE </w:instrText>
                          </w:r>
                          <w:r w:rsidRPr="000C11DB">
                            <w:rPr>
                              <w:rFonts w:ascii="Arial" w:hAnsi="Arial" w:cs="Arial"/>
                              <w:sz w:val="18"/>
                              <w:szCs w:val="18"/>
                              <w:lang w:val="en-US"/>
                            </w:rPr>
                            <w:fldChar w:fldCharType="separate"/>
                          </w:r>
                          <w:r w:rsidRPr="000C11DB">
                            <w:rPr>
                              <w:rFonts w:ascii="Arial" w:hAnsi="Arial" w:cs="Arial"/>
                              <w:noProof/>
                              <w:sz w:val="18"/>
                              <w:szCs w:val="18"/>
                              <w:lang w:val="en-US"/>
                            </w:rPr>
                            <w:t>59</w:t>
                          </w:r>
                          <w:r w:rsidRPr="000C11DB">
                            <w:rPr>
                              <w:rFonts w:ascii="Arial" w:hAnsi="Arial" w:cs="Arial"/>
                              <w:sz w:val="18"/>
                              <w:szCs w:val="18"/>
                              <w:lang w:val="en-US"/>
                            </w:rPr>
                            <w:fldChar w:fldCharType="end"/>
                          </w:r>
                          <w:r w:rsidRPr="000C11DB">
                            <w:rPr>
                              <w:rFonts w:ascii="Arial" w:hAnsi="Arial" w:cs="Arial"/>
                              <w:sz w:val="18"/>
                              <w:szCs w:val="18"/>
                              <w:lang w:val="en-US"/>
                            </w:rPr>
                            <w:t xml:space="preserve"> of </w:t>
                          </w:r>
                          <w:r w:rsidRPr="000C11DB">
                            <w:rPr>
                              <w:rFonts w:ascii="Arial" w:hAnsi="Arial" w:cs="Arial"/>
                              <w:sz w:val="18"/>
                              <w:szCs w:val="18"/>
                              <w:lang w:val="en-US"/>
                            </w:rPr>
                            <w:fldChar w:fldCharType="begin"/>
                          </w:r>
                          <w:r w:rsidRPr="000C11DB">
                            <w:rPr>
                              <w:rFonts w:ascii="Arial" w:hAnsi="Arial" w:cs="Arial"/>
                              <w:sz w:val="18"/>
                              <w:szCs w:val="18"/>
                              <w:lang w:val="en-US"/>
                            </w:rPr>
                            <w:instrText xml:space="preserve"> NUMPAGES </w:instrText>
                          </w:r>
                          <w:r w:rsidRPr="000C11DB">
                            <w:rPr>
                              <w:rFonts w:ascii="Arial" w:hAnsi="Arial" w:cs="Arial"/>
                              <w:sz w:val="18"/>
                              <w:szCs w:val="18"/>
                              <w:lang w:val="en-US"/>
                            </w:rPr>
                            <w:fldChar w:fldCharType="separate"/>
                          </w:r>
                          <w:r w:rsidRPr="000C11DB">
                            <w:rPr>
                              <w:rFonts w:ascii="Arial" w:hAnsi="Arial" w:cs="Arial"/>
                              <w:noProof/>
                              <w:sz w:val="18"/>
                              <w:szCs w:val="18"/>
                              <w:lang w:val="en-US"/>
                            </w:rPr>
                            <w:t>85</w:t>
                          </w:r>
                          <w:r w:rsidRPr="000C11DB">
                            <w:rPr>
                              <w:rFonts w:ascii="Arial" w:hAnsi="Arial" w:cs="Arial"/>
                              <w:sz w:val="18"/>
                              <w:szCs w:val="18"/>
                              <w:lang w:val="en-US"/>
                            </w:rPr>
                            <w:fldChar w:fldCharType="end"/>
                          </w:r>
                        </w:p>
                      </w:tc>
                    </w:tr>
                  </w:tbl>
                  <w:p w14:paraId="58838775" w14:textId="77777777" w:rsidR="00886986" w:rsidRDefault="00886986" w:rsidP="0091503F">
                    <w:pPr>
                      <w:jc w:val="center"/>
                    </w:pPr>
                  </w:p>
                </w:txbxContent>
              </v:textbox>
              <w10:wrap anchorx="page"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3C0B0" w14:textId="77777777" w:rsidR="00886986" w:rsidRDefault="00886986">
    <w:pPr>
      <w:pStyle w:val="Footer"/>
    </w:pPr>
    <w:r>
      <w:rPr>
        <w:noProof/>
        <w:lang w:eastAsia="en-AU"/>
      </w:rPr>
      <w:drawing>
        <wp:anchor distT="0" distB="0" distL="114300" distR="114300" simplePos="0" relativeHeight="251657216" behindDoc="1" locked="0" layoutInCell="1" allowOverlap="1" wp14:anchorId="6FBC837F" wp14:editId="2E0DA449">
          <wp:simplePos x="0" y="0"/>
          <wp:positionH relativeFrom="page">
            <wp:posOffset>0</wp:posOffset>
          </wp:positionH>
          <wp:positionV relativeFrom="page">
            <wp:posOffset>6521450</wp:posOffset>
          </wp:positionV>
          <wp:extent cx="3949700" cy="4164965"/>
          <wp:effectExtent l="0" t="0" r="0" b="635"/>
          <wp:wrapNone/>
          <wp:docPr id="14" name="Picture 14" descr="NSW Government waratah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NSW Government waratah 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0" cy="4164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6" w:type="dxa"/>
      <w:tblLayout w:type="fixed"/>
      <w:tblCellMar>
        <w:left w:w="0" w:type="dxa"/>
        <w:right w:w="0" w:type="dxa"/>
      </w:tblCellMar>
      <w:tblLook w:val="04A0" w:firstRow="1" w:lastRow="0" w:firstColumn="1" w:lastColumn="0" w:noHBand="0" w:noVBand="1"/>
    </w:tblPr>
    <w:tblGrid>
      <w:gridCol w:w="8114"/>
      <w:gridCol w:w="1502"/>
    </w:tblGrid>
    <w:tr w:rsidR="00886986" w14:paraId="6E6E3104" w14:textId="77777777" w:rsidTr="0055793C">
      <w:trPr>
        <w:trHeight w:val="227"/>
      </w:trPr>
      <w:tc>
        <w:tcPr>
          <w:tcW w:w="8789" w:type="dxa"/>
        </w:tcPr>
        <w:p w14:paraId="56DD82EE" w14:textId="77777777" w:rsidR="00886986" w:rsidRDefault="00886986" w:rsidP="0055793C">
          <w:pPr>
            <w:pStyle w:val="Footer"/>
          </w:pPr>
          <w:r>
            <w:rPr>
              <w:lang w:val="en-US"/>
            </w:rPr>
            <w:t>Document title</w:t>
          </w:r>
        </w:p>
      </w:tc>
      <w:tc>
        <w:tcPr>
          <w:tcW w:w="1626" w:type="dxa"/>
        </w:tcPr>
        <w:p w14:paraId="0AF4DA7A" w14:textId="77777777" w:rsidR="00886986" w:rsidRDefault="00886986" w:rsidP="0055793C">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6</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14</w:t>
          </w:r>
          <w:r>
            <w:rPr>
              <w:lang w:val="en-US"/>
            </w:rPr>
            <w:fldChar w:fldCharType="end"/>
          </w:r>
        </w:p>
      </w:tc>
    </w:tr>
  </w:tbl>
  <w:p w14:paraId="145B5739" w14:textId="77777777" w:rsidR="00886986" w:rsidRDefault="00886986" w:rsidP="0014106B">
    <w:pPr>
      <w:pStyle w:val="Footer"/>
      <w:tabs>
        <w:tab w:val="left" w:pos="34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FE9EE" w14:textId="77777777" w:rsidR="0067440A" w:rsidRDefault="0067440A" w:rsidP="00AF072B">
      <w:r>
        <w:separator/>
      </w:r>
    </w:p>
  </w:footnote>
  <w:footnote w:type="continuationSeparator" w:id="0">
    <w:p w14:paraId="33FFC78A" w14:textId="77777777" w:rsidR="0067440A" w:rsidRDefault="0067440A" w:rsidP="00AF0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51A54" w14:textId="1C8CA2D7" w:rsidR="00886986" w:rsidRDefault="00886986" w:rsidP="0091450C">
    <w:pPr>
      <w:pStyle w:val="Header"/>
    </w:pPr>
    <w:r>
      <w:rPr>
        <w:noProof/>
        <w:lang w:eastAsia="en-AU"/>
      </w:rPr>
      <w:drawing>
        <wp:anchor distT="0" distB="0" distL="114300" distR="114300" simplePos="0" relativeHeight="251658240" behindDoc="1" locked="0" layoutInCell="1" allowOverlap="1" wp14:anchorId="2125E923" wp14:editId="0D3707B4">
          <wp:simplePos x="0" y="0"/>
          <wp:positionH relativeFrom="margin">
            <wp:posOffset>-454025</wp:posOffset>
          </wp:positionH>
          <wp:positionV relativeFrom="page">
            <wp:posOffset>219075</wp:posOffset>
          </wp:positionV>
          <wp:extent cx="574264" cy="542290"/>
          <wp:effectExtent l="0" t="0" r="0" b="0"/>
          <wp:wrapNone/>
          <wp:docPr id="8" name="Picture 8" descr="NSW Government Justic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NSW Government Justice logo"/>
                  <pic:cNvPicPr>
                    <a:picLocks noChangeArrowheads="1"/>
                  </pic:cNvPicPr>
                </pic:nvPicPr>
                <pic:blipFill rotWithShape="1">
                  <a:blip r:embed="rId1">
                    <a:extLst>
                      <a:ext uri="{28A0092B-C50C-407E-A947-70E740481C1C}">
                        <a14:useLocalDpi xmlns:a14="http://schemas.microsoft.com/office/drawing/2010/main" val="0"/>
                      </a:ext>
                    </a:extLst>
                  </a:blip>
                  <a:srcRect r="57477"/>
                  <a:stretch/>
                </pic:blipFill>
                <pic:spPr bwMode="auto">
                  <a:xfrm>
                    <a:off x="0" y="0"/>
                    <a:ext cx="574264" cy="54229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6192" behindDoc="1" locked="0" layoutInCell="1" allowOverlap="1" wp14:anchorId="168A35C7" wp14:editId="366BADC3">
          <wp:simplePos x="0" y="0"/>
          <wp:positionH relativeFrom="page">
            <wp:posOffset>10240645</wp:posOffset>
          </wp:positionH>
          <wp:positionV relativeFrom="page">
            <wp:posOffset>1918335</wp:posOffset>
          </wp:positionV>
          <wp:extent cx="1167423" cy="502937"/>
          <wp:effectExtent l="0" t="0" r="1270" b="5080"/>
          <wp:wrapNone/>
          <wp:docPr id="10" name="Picture 10" descr="NSW Government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SW Government Just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7423" cy="502937"/>
                  </a:xfrm>
                  <a:prstGeom prst="rect">
                    <a:avLst/>
                  </a:prstGeom>
                  <a:noFill/>
                  <a:ln>
                    <a:noFill/>
                  </a:ln>
                </pic:spPr>
              </pic:pic>
            </a:graphicData>
          </a:graphic>
        </wp:anchor>
      </w:drawing>
    </w:r>
    <w:r>
      <w:rPr>
        <w:noProof/>
        <w:lang w:eastAsia="en-AU"/>
      </w:rPr>
      <w:drawing>
        <wp:anchor distT="0" distB="0" distL="114300" distR="114300" simplePos="0" relativeHeight="251655168" behindDoc="1" locked="0" layoutInCell="1" allowOverlap="1" wp14:anchorId="103030B3" wp14:editId="23C8F71B">
          <wp:simplePos x="0" y="0"/>
          <wp:positionH relativeFrom="page">
            <wp:posOffset>9719945</wp:posOffset>
          </wp:positionH>
          <wp:positionV relativeFrom="page">
            <wp:posOffset>4369435</wp:posOffset>
          </wp:positionV>
          <wp:extent cx="1167423" cy="502937"/>
          <wp:effectExtent l="0" t="0" r="1270" b="5080"/>
          <wp:wrapNone/>
          <wp:docPr id="13" name="Picture 7" descr="NSW Government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SW Government Just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7423" cy="502937"/>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64B19" w14:textId="77777777" w:rsidR="00886986" w:rsidRDefault="00886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1368" w14:textId="16E915B7" w:rsidR="00886986" w:rsidRDefault="00886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499A93A"/>
    <w:multiLevelType w:val="hybridMultilevel"/>
    <w:tmpl w:val="468C278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4052D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pStyle w:val="Revision"/>
      <w:lvlText w:val=""/>
      <w:lvlJc w:val="left"/>
      <w:pPr>
        <w:tabs>
          <w:tab w:val="num" w:pos="2880"/>
        </w:tabs>
        <w:ind w:left="3240" w:hanging="360"/>
      </w:pPr>
      <w:rPr>
        <w:rFonts w:ascii="Wingdings" w:hAnsi="Wingdings" w:hint="default"/>
      </w:rPr>
    </w:lvl>
    <w:lvl w:ilvl="5">
      <w:start w:val="1"/>
      <w:numFmt w:val="bullet"/>
      <w:pStyle w:val="ListParagraph"/>
      <w:lvlText w:val=""/>
      <w:lvlJc w:val="left"/>
      <w:pPr>
        <w:tabs>
          <w:tab w:val="num" w:pos="3600"/>
        </w:tabs>
        <w:ind w:left="3960" w:hanging="360"/>
      </w:pPr>
      <w:rPr>
        <w:rFonts w:ascii="Symbol" w:hAnsi="Symbol" w:hint="default"/>
      </w:rPr>
    </w:lvl>
    <w:lvl w:ilvl="6">
      <w:start w:val="1"/>
      <w:numFmt w:val="bullet"/>
      <w:pStyle w:val="Quote"/>
      <w:lvlText w:val="o"/>
      <w:lvlJc w:val="left"/>
      <w:pPr>
        <w:tabs>
          <w:tab w:val="num" w:pos="4320"/>
        </w:tabs>
        <w:ind w:left="4680" w:hanging="360"/>
      </w:pPr>
      <w:rPr>
        <w:rFonts w:ascii="Courier New" w:hAnsi="Courier New" w:cs="Courier New" w:hint="default"/>
      </w:rPr>
    </w:lvl>
    <w:lvl w:ilvl="7">
      <w:start w:val="1"/>
      <w:numFmt w:val="bullet"/>
      <w:pStyle w:val="IntenseQuote"/>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FD58F8"/>
    <w:multiLevelType w:val="hybridMultilevel"/>
    <w:tmpl w:val="B3CE73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5A6B24"/>
    <w:multiLevelType w:val="hybridMultilevel"/>
    <w:tmpl w:val="24320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2A52F7"/>
    <w:multiLevelType w:val="hybridMultilevel"/>
    <w:tmpl w:val="B686C500"/>
    <w:lvl w:ilvl="0" w:tplc="10ACF138">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620F17"/>
    <w:multiLevelType w:val="hybridMultilevel"/>
    <w:tmpl w:val="5546D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F16FA0"/>
    <w:multiLevelType w:val="hybridMultilevel"/>
    <w:tmpl w:val="5F9EB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DD3DBD"/>
    <w:multiLevelType w:val="hybridMultilevel"/>
    <w:tmpl w:val="2A22BD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0EB6FA0"/>
    <w:multiLevelType w:val="hybridMultilevel"/>
    <w:tmpl w:val="260E3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1532E9"/>
    <w:multiLevelType w:val="hybridMultilevel"/>
    <w:tmpl w:val="34C601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22150AB"/>
    <w:multiLevelType w:val="hybridMultilevel"/>
    <w:tmpl w:val="DBA83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4F4631"/>
    <w:multiLevelType w:val="hybridMultilevel"/>
    <w:tmpl w:val="164A76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C903DE"/>
    <w:multiLevelType w:val="hybridMultilevel"/>
    <w:tmpl w:val="28EA0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9A21DB8"/>
    <w:multiLevelType w:val="hybridMultilevel"/>
    <w:tmpl w:val="8AAED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CC25B4"/>
    <w:multiLevelType w:val="hybridMultilevel"/>
    <w:tmpl w:val="3DEE3746"/>
    <w:lvl w:ilvl="0" w:tplc="E4B0D14A">
      <w:start w:val="1"/>
      <w:numFmt w:val="bullet"/>
      <w:pStyle w:val="ListBulletIndent"/>
      <w:lvlText w:val=""/>
      <w:lvlJc w:val="left"/>
      <w:pPr>
        <w:tabs>
          <w:tab w:val="num" w:pos="1440"/>
        </w:tabs>
        <w:ind w:left="1440" w:hanging="36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7C12930"/>
    <w:multiLevelType w:val="hybridMultilevel"/>
    <w:tmpl w:val="ACD6F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D73B4D"/>
    <w:multiLevelType w:val="hybridMultilevel"/>
    <w:tmpl w:val="4BAA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C06057"/>
    <w:multiLevelType w:val="hybridMultilevel"/>
    <w:tmpl w:val="8B641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265DE2"/>
    <w:multiLevelType w:val="hybridMultilevel"/>
    <w:tmpl w:val="E02445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14B0F28"/>
    <w:multiLevelType w:val="hybridMultilevel"/>
    <w:tmpl w:val="6A6402B0"/>
    <w:lvl w:ilvl="0" w:tplc="0C090001">
      <w:start w:val="1"/>
      <w:numFmt w:val="bullet"/>
      <w:lvlText w:val=""/>
      <w:lvlJc w:val="left"/>
      <w:pPr>
        <w:ind w:left="360" w:hanging="360"/>
      </w:pPr>
      <w:rPr>
        <w:rFonts w:ascii="Symbol" w:hAnsi="Symbol"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FAF2785"/>
    <w:multiLevelType w:val="hybridMultilevel"/>
    <w:tmpl w:val="96B08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13"/>
  </w:num>
  <w:num w:numId="5">
    <w:abstractNumId w:val="4"/>
  </w:num>
  <w:num w:numId="6">
    <w:abstractNumId w:val="21"/>
  </w:num>
  <w:num w:numId="7">
    <w:abstractNumId w:val="7"/>
  </w:num>
  <w:num w:numId="8">
    <w:abstractNumId w:val="18"/>
  </w:num>
  <w:num w:numId="9">
    <w:abstractNumId w:val="20"/>
  </w:num>
  <w:num w:numId="10">
    <w:abstractNumId w:val="3"/>
  </w:num>
  <w:num w:numId="11">
    <w:abstractNumId w:val="14"/>
  </w:num>
  <w:num w:numId="12">
    <w:abstractNumId w:val="16"/>
  </w:num>
  <w:num w:numId="13">
    <w:abstractNumId w:val="6"/>
  </w:num>
  <w:num w:numId="14">
    <w:abstractNumId w:val="11"/>
  </w:num>
  <w:num w:numId="15">
    <w:abstractNumId w:val="17"/>
  </w:num>
  <w:num w:numId="16">
    <w:abstractNumId w:val="0"/>
  </w:num>
  <w:num w:numId="17">
    <w:abstractNumId w:val="9"/>
  </w:num>
  <w:num w:numId="18">
    <w:abstractNumId w:val="12"/>
  </w:num>
  <w:num w:numId="19">
    <w:abstractNumId w:val="10"/>
  </w:num>
  <w:num w:numId="20">
    <w:abstractNumId w:val="8"/>
  </w:num>
  <w:num w:numId="21">
    <w:abstractNumId w:val="19"/>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4C4181"/>
    <w:rsid w:val="0000297B"/>
    <w:rsid w:val="00002EBD"/>
    <w:rsid w:val="0000625D"/>
    <w:rsid w:val="00011950"/>
    <w:rsid w:val="0001198F"/>
    <w:rsid w:val="0001248D"/>
    <w:rsid w:val="00017E5E"/>
    <w:rsid w:val="00017FA6"/>
    <w:rsid w:val="00017FBE"/>
    <w:rsid w:val="000208D6"/>
    <w:rsid w:val="000209C7"/>
    <w:rsid w:val="00023068"/>
    <w:rsid w:val="00025EB1"/>
    <w:rsid w:val="000278CB"/>
    <w:rsid w:val="00036C36"/>
    <w:rsid w:val="00040987"/>
    <w:rsid w:val="00040B85"/>
    <w:rsid w:val="000460BB"/>
    <w:rsid w:val="00050422"/>
    <w:rsid w:val="00053108"/>
    <w:rsid w:val="00054B34"/>
    <w:rsid w:val="00070C5E"/>
    <w:rsid w:val="000726B6"/>
    <w:rsid w:val="00074CF5"/>
    <w:rsid w:val="0007663C"/>
    <w:rsid w:val="00077C5B"/>
    <w:rsid w:val="00086D9C"/>
    <w:rsid w:val="000930DE"/>
    <w:rsid w:val="00093961"/>
    <w:rsid w:val="00096ECD"/>
    <w:rsid w:val="000A1CC7"/>
    <w:rsid w:val="000A3EB2"/>
    <w:rsid w:val="000A69BE"/>
    <w:rsid w:val="000B3129"/>
    <w:rsid w:val="000C2068"/>
    <w:rsid w:val="000C288D"/>
    <w:rsid w:val="000C3523"/>
    <w:rsid w:val="000C3A43"/>
    <w:rsid w:val="000C464E"/>
    <w:rsid w:val="000C47B7"/>
    <w:rsid w:val="000D135C"/>
    <w:rsid w:val="000D2444"/>
    <w:rsid w:val="000E30B7"/>
    <w:rsid w:val="000F0B91"/>
    <w:rsid w:val="000F31F8"/>
    <w:rsid w:val="000F5A4A"/>
    <w:rsid w:val="000F6920"/>
    <w:rsid w:val="00101DF7"/>
    <w:rsid w:val="00105D9C"/>
    <w:rsid w:val="001108AD"/>
    <w:rsid w:val="00112E1A"/>
    <w:rsid w:val="00114C5D"/>
    <w:rsid w:val="00120CAC"/>
    <w:rsid w:val="00123367"/>
    <w:rsid w:val="00124A4D"/>
    <w:rsid w:val="00125840"/>
    <w:rsid w:val="00126BB1"/>
    <w:rsid w:val="00130F1C"/>
    <w:rsid w:val="00131713"/>
    <w:rsid w:val="0014106B"/>
    <w:rsid w:val="00143490"/>
    <w:rsid w:val="00143C1B"/>
    <w:rsid w:val="00144800"/>
    <w:rsid w:val="001507B4"/>
    <w:rsid w:val="00165A01"/>
    <w:rsid w:val="00166F2F"/>
    <w:rsid w:val="00173430"/>
    <w:rsid w:val="00181DB7"/>
    <w:rsid w:val="00182E4E"/>
    <w:rsid w:val="00186B2D"/>
    <w:rsid w:val="0019050C"/>
    <w:rsid w:val="00190E37"/>
    <w:rsid w:val="001941B0"/>
    <w:rsid w:val="00194D04"/>
    <w:rsid w:val="001A4A88"/>
    <w:rsid w:val="001A4F15"/>
    <w:rsid w:val="001A5CAD"/>
    <w:rsid w:val="001A7E2D"/>
    <w:rsid w:val="001B03D7"/>
    <w:rsid w:val="001B162B"/>
    <w:rsid w:val="001B2D3E"/>
    <w:rsid w:val="001B2F9A"/>
    <w:rsid w:val="001B7B91"/>
    <w:rsid w:val="001C1086"/>
    <w:rsid w:val="001C360C"/>
    <w:rsid w:val="001D09B1"/>
    <w:rsid w:val="001D45DB"/>
    <w:rsid w:val="001D5DE5"/>
    <w:rsid w:val="001D73F9"/>
    <w:rsid w:val="001D7CC1"/>
    <w:rsid w:val="001E52E8"/>
    <w:rsid w:val="001F0E90"/>
    <w:rsid w:val="001F613E"/>
    <w:rsid w:val="001F699C"/>
    <w:rsid w:val="00200097"/>
    <w:rsid w:val="00212F0B"/>
    <w:rsid w:val="00221735"/>
    <w:rsid w:val="00231058"/>
    <w:rsid w:val="00231907"/>
    <w:rsid w:val="00245C74"/>
    <w:rsid w:val="00246196"/>
    <w:rsid w:val="00246C41"/>
    <w:rsid w:val="00250361"/>
    <w:rsid w:val="00251C17"/>
    <w:rsid w:val="00265E15"/>
    <w:rsid w:val="002736BA"/>
    <w:rsid w:val="0027473C"/>
    <w:rsid w:val="00280BEC"/>
    <w:rsid w:val="002816C4"/>
    <w:rsid w:val="00282833"/>
    <w:rsid w:val="00283407"/>
    <w:rsid w:val="00284E87"/>
    <w:rsid w:val="0028526F"/>
    <w:rsid w:val="00286544"/>
    <w:rsid w:val="00286D07"/>
    <w:rsid w:val="0028710D"/>
    <w:rsid w:val="002909C5"/>
    <w:rsid w:val="0029507C"/>
    <w:rsid w:val="002A287F"/>
    <w:rsid w:val="002B1D78"/>
    <w:rsid w:val="002B7769"/>
    <w:rsid w:val="002B7A6B"/>
    <w:rsid w:val="002C07CE"/>
    <w:rsid w:val="002C2291"/>
    <w:rsid w:val="002C4549"/>
    <w:rsid w:val="002C464D"/>
    <w:rsid w:val="002C5DE6"/>
    <w:rsid w:val="002D2FD5"/>
    <w:rsid w:val="002D3AE1"/>
    <w:rsid w:val="002D5CB3"/>
    <w:rsid w:val="002D6A88"/>
    <w:rsid w:val="002E187E"/>
    <w:rsid w:val="002E46F3"/>
    <w:rsid w:val="002E49C2"/>
    <w:rsid w:val="002E507C"/>
    <w:rsid w:val="002E521E"/>
    <w:rsid w:val="002E5C64"/>
    <w:rsid w:val="002F184A"/>
    <w:rsid w:val="002F4221"/>
    <w:rsid w:val="0030068B"/>
    <w:rsid w:val="00300EEE"/>
    <w:rsid w:val="00302156"/>
    <w:rsid w:val="00302E9D"/>
    <w:rsid w:val="003063C3"/>
    <w:rsid w:val="0031235C"/>
    <w:rsid w:val="00315285"/>
    <w:rsid w:val="00316E2C"/>
    <w:rsid w:val="00316F8E"/>
    <w:rsid w:val="00324927"/>
    <w:rsid w:val="00325CB1"/>
    <w:rsid w:val="00327704"/>
    <w:rsid w:val="00331BA0"/>
    <w:rsid w:val="0033421D"/>
    <w:rsid w:val="00340F43"/>
    <w:rsid w:val="003418E5"/>
    <w:rsid w:val="00347ADC"/>
    <w:rsid w:val="00350B66"/>
    <w:rsid w:val="003527F8"/>
    <w:rsid w:val="003572B1"/>
    <w:rsid w:val="00357BF7"/>
    <w:rsid w:val="0036082C"/>
    <w:rsid w:val="003608C1"/>
    <w:rsid w:val="003676BE"/>
    <w:rsid w:val="00367AF9"/>
    <w:rsid w:val="00371E33"/>
    <w:rsid w:val="0037362D"/>
    <w:rsid w:val="00373AB1"/>
    <w:rsid w:val="00381742"/>
    <w:rsid w:val="00394F4F"/>
    <w:rsid w:val="003950F5"/>
    <w:rsid w:val="00397918"/>
    <w:rsid w:val="003A0A41"/>
    <w:rsid w:val="003A4727"/>
    <w:rsid w:val="003A4C3A"/>
    <w:rsid w:val="003C0A88"/>
    <w:rsid w:val="003C624B"/>
    <w:rsid w:val="003D2716"/>
    <w:rsid w:val="003D4012"/>
    <w:rsid w:val="003D4198"/>
    <w:rsid w:val="003D58F4"/>
    <w:rsid w:val="003E74D6"/>
    <w:rsid w:val="003E7866"/>
    <w:rsid w:val="003E7B66"/>
    <w:rsid w:val="003F787B"/>
    <w:rsid w:val="00400B74"/>
    <w:rsid w:val="0040343B"/>
    <w:rsid w:val="00404055"/>
    <w:rsid w:val="004046BC"/>
    <w:rsid w:val="00404A88"/>
    <w:rsid w:val="00405ED3"/>
    <w:rsid w:val="00407EDB"/>
    <w:rsid w:val="00410B8B"/>
    <w:rsid w:val="00414C25"/>
    <w:rsid w:val="00416FE7"/>
    <w:rsid w:val="004174D1"/>
    <w:rsid w:val="00423649"/>
    <w:rsid w:val="00424EE3"/>
    <w:rsid w:val="0043023D"/>
    <w:rsid w:val="00431BBC"/>
    <w:rsid w:val="00432D68"/>
    <w:rsid w:val="00432F29"/>
    <w:rsid w:val="00435E2B"/>
    <w:rsid w:val="00436FC7"/>
    <w:rsid w:val="00437050"/>
    <w:rsid w:val="0043723A"/>
    <w:rsid w:val="00440FF3"/>
    <w:rsid w:val="00441227"/>
    <w:rsid w:val="00447748"/>
    <w:rsid w:val="00466981"/>
    <w:rsid w:val="00466BE3"/>
    <w:rsid w:val="004717B6"/>
    <w:rsid w:val="00473195"/>
    <w:rsid w:val="00474D80"/>
    <w:rsid w:val="00476260"/>
    <w:rsid w:val="00477D0E"/>
    <w:rsid w:val="004803F2"/>
    <w:rsid w:val="004825B3"/>
    <w:rsid w:val="0049263F"/>
    <w:rsid w:val="004927F3"/>
    <w:rsid w:val="004A0C8D"/>
    <w:rsid w:val="004A10E1"/>
    <w:rsid w:val="004A2103"/>
    <w:rsid w:val="004A3277"/>
    <w:rsid w:val="004A7B54"/>
    <w:rsid w:val="004B0926"/>
    <w:rsid w:val="004B1466"/>
    <w:rsid w:val="004C0FBB"/>
    <w:rsid w:val="004C1360"/>
    <w:rsid w:val="004C2261"/>
    <w:rsid w:val="004C4181"/>
    <w:rsid w:val="004D694A"/>
    <w:rsid w:val="004D6F10"/>
    <w:rsid w:val="004E4455"/>
    <w:rsid w:val="004F146C"/>
    <w:rsid w:val="004F2220"/>
    <w:rsid w:val="004F460A"/>
    <w:rsid w:val="004F651D"/>
    <w:rsid w:val="00503DD2"/>
    <w:rsid w:val="0050440C"/>
    <w:rsid w:val="0050642A"/>
    <w:rsid w:val="00506982"/>
    <w:rsid w:val="00511FDE"/>
    <w:rsid w:val="005219D4"/>
    <w:rsid w:val="0052346B"/>
    <w:rsid w:val="00527ED4"/>
    <w:rsid w:val="005300A2"/>
    <w:rsid w:val="00530B22"/>
    <w:rsid w:val="00530C1C"/>
    <w:rsid w:val="005333EE"/>
    <w:rsid w:val="00550B25"/>
    <w:rsid w:val="00554057"/>
    <w:rsid w:val="0055700B"/>
    <w:rsid w:val="0055714E"/>
    <w:rsid w:val="0055793C"/>
    <w:rsid w:val="00564868"/>
    <w:rsid w:val="00564989"/>
    <w:rsid w:val="005665CD"/>
    <w:rsid w:val="00576C48"/>
    <w:rsid w:val="005812AE"/>
    <w:rsid w:val="00587F3F"/>
    <w:rsid w:val="005921C6"/>
    <w:rsid w:val="00592904"/>
    <w:rsid w:val="005932C6"/>
    <w:rsid w:val="00594921"/>
    <w:rsid w:val="00595296"/>
    <w:rsid w:val="00596795"/>
    <w:rsid w:val="005A3D65"/>
    <w:rsid w:val="005A53BE"/>
    <w:rsid w:val="005B07FD"/>
    <w:rsid w:val="005B12C1"/>
    <w:rsid w:val="005B2E9F"/>
    <w:rsid w:val="005B34FB"/>
    <w:rsid w:val="005B7AE0"/>
    <w:rsid w:val="005C0374"/>
    <w:rsid w:val="005C473A"/>
    <w:rsid w:val="005C5A5B"/>
    <w:rsid w:val="005D2A41"/>
    <w:rsid w:val="005D3CFE"/>
    <w:rsid w:val="005D5C6D"/>
    <w:rsid w:val="005E40F0"/>
    <w:rsid w:val="005E5A03"/>
    <w:rsid w:val="005F2387"/>
    <w:rsid w:val="005F23EA"/>
    <w:rsid w:val="005F578F"/>
    <w:rsid w:val="005F74D2"/>
    <w:rsid w:val="00600C68"/>
    <w:rsid w:val="00603EDA"/>
    <w:rsid w:val="006045CC"/>
    <w:rsid w:val="00606392"/>
    <w:rsid w:val="006116C1"/>
    <w:rsid w:val="00615BD3"/>
    <w:rsid w:val="00620171"/>
    <w:rsid w:val="00625BB1"/>
    <w:rsid w:val="006267E9"/>
    <w:rsid w:val="00630CD2"/>
    <w:rsid w:val="00640A43"/>
    <w:rsid w:val="00640E29"/>
    <w:rsid w:val="00642E1F"/>
    <w:rsid w:val="0064622F"/>
    <w:rsid w:val="00646488"/>
    <w:rsid w:val="00646B55"/>
    <w:rsid w:val="00654B39"/>
    <w:rsid w:val="00655FD7"/>
    <w:rsid w:val="00660B3A"/>
    <w:rsid w:val="006654B8"/>
    <w:rsid w:val="0067216B"/>
    <w:rsid w:val="00672743"/>
    <w:rsid w:val="0067439A"/>
    <w:rsid w:val="0067440A"/>
    <w:rsid w:val="00681061"/>
    <w:rsid w:val="00684F3B"/>
    <w:rsid w:val="00691ADA"/>
    <w:rsid w:val="0069241D"/>
    <w:rsid w:val="00695F2E"/>
    <w:rsid w:val="006A40A1"/>
    <w:rsid w:val="006A4802"/>
    <w:rsid w:val="006A4E85"/>
    <w:rsid w:val="006A5D9E"/>
    <w:rsid w:val="006A5F10"/>
    <w:rsid w:val="006B0825"/>
    <w:rsid w:val="006C1B32"/>
    <w:rsid w:val="006D04FE"/>
    <w:rsid w:val="006D34A0"/>
    <w:rsid w:val="006E32AB"/>
    <w:rsid w:val="006E473C"/>
    <w:rsid w:val="006F698A"/>
    <w:rsid w:val="006F758E"/>
    <w:rsid w:val="0070039B"/>
    <w:rsid w:val="007014EE"/>
    <w:rsid w:val="007021B9"/>
    <w:rsid w:val="00705659"/>
    <w:rsid w:val="00705733"/>
    <w:rsid w:val="00715754"/>
    <w:rsid w:val="00720A39"/>
    <w:rsid w:val="00721212"/>
    <w:rsid w:val="0072543C"/>
    <w:rsid w:val="00732082"/>
    <w:rsid w:val="00733CBC"/>
    <w:rsid w:val="00735A78"/>
    <w:rsid w:val="00740E0A"/>
    <w:rsid w:val="00742FB0"/>
    <w:rsid w:val="007439F3"/>
    <w:rsid w:val="00744D29"/>
    <w:rsid w:val="007463CB"/>
    <w:rsid w:val="007473DB"/>
    <w:rsid w:val="007615F0"/>
    <w:rsid w:val="00761679"/>
    <w:rsid w:val="007734C8"/>
    <w:rsid w:val="00774D2E"/>
    <w:rsid w:val="00781541"/>
    <w:rsid w:val="00782145"/>
    <w:rsid w:val="00784BED"/>
    <w:rsid w:val="00785825"/>
    <w:rsid w:val="00786312"/>
    <w:rsid w:val="0079155F"/>
    <w:rsid w:val="007A563A"/>
    <w:rsid w:val="007B44CC"/>
    <w:rsid w:val="007B5B5C"/>
    <w:rsid w:val="007C1F0B"/>
    <w:rsid w:val="007C2D4D"/>
    <w:rsid w:val="007C31A1"/>
    <w:rsid w:val="007C5DE5"/>
    <w:rsid w:val="007D0BAE"/>
    <w:rsid w:val="007D2DD1"/>
    <w:rsid w:val="007D7356"/>
    <w:rsid w:val="007E26CA"/>
    <w:rsid w:val="007F1D67"/>
    <w:rsid w:val="007F2184"/>
    <w:rsid w:val="007F7220"/>
    <w:rsid w:val="00801B27"/>
    <w:rsid w:val="00801BC4"/>
    <w:rsid w:val="00810A32"/>
    <w:rsid w:val="00811C16"/>
    <w:rsid w:val="008143EE"/>
    <w:rsid w:val="00815451"/>
    <w:rsid w:val="00815F5D"/>
    <w:rsid w:val="008235C4"/>
    <w:rsid w:val="008241C1"/>
    <w:rsid w:val="00824F1C"/>
    <w:rsid w:val="00825AF8"/>
    <w:rsid w:val="00827A5B"/>
    <w:rsid w:val="00834FBF"/>
    <w:rsid w:val="0083673B"/>
    <w:rsid w:val="008368F5"/>
    <w:rsid w:val="00837545"/>
    <w:rsid w:val="00857E09"/>
    <w:rsid w:val="0086446E"/>
    <w:rsid w:val="008647EB"/>
    <w:rsid w:val="00864C4D"/>
    <w:rsid w:val="0086501B"/>
    <w:rsid w:val="00870B6D"/>
    <w:rsid w:val="0088244A"/>
    <w:rsid w:val="00882557"/>
    <w:rsid w:val="00886832"/>
    <w:rsid w:val="00886986"/>
    <w:rsid w:val="00893358"/>
    <w:rsid w:val="008937D3"/>
    <w:rsid w:val="008A0ADA"/>
    <w:rsid w:val="008A1678"/>
    <w:rsid w:val="008A3C02"/>
    <w:rsid w:val="008A3D15"/>
    <w:rsid w:val="008A7723"/>
    <w:rsid w:val="008B0C0C"/>
    <w:rsid w:val="008B293E"/>
    <w:rsid w:val="008B428B"/>
    <w:rsid w:val="008B4D9F"/>
    <w:rsid w:val="008B78D3"/>
    <w:rsid w:val="008C14D1"/>
    <w:rsid w:val="008C24FD"/>
    <w:rsid w:val="008C4759"/>
    <w:rsid w:val="008C5AEA"/>
    <w:rsid w:val="008C66BF"/>
    <w:rsid w:val="008D68A3"/>
    <w:rsid w:val="008E247B"/>
    <w:rsid w:val="008E339B"/>
    <w:rsid w:val="008E4204"/>
    <w:rsid w:val="008E5FB9"/>
    <w:rsid w:val="008E74D1"/>
    <w:rsid w:val="008F0DDB"/>
    <w:rsid w:val="008F5DC5"/>
    <w:rsid w:val="00901752"/>
    <w:rsid w:val="009032A2"/>
    <w:rsid w:val="00903A74"/>
    <w:rsid w:val="009139DC"/>
    <w:rsid w:val="00913E84"/>
    <w:rsid w:val="0091450C"/>
    <w:rsid w:val="00914733"/>
    <w:rsid w:val="0091503F"/>
    <w:rsid w:val="009241E2"/>
    <w:rsid w:val="00925479"/>
    <w:rsid w:val="00925B35"/>
    <w:rsid w:val="00925EB2"/>
    <w:rsid w:val="0093047B"/>
    <w:rsid w:val="00941E69"/>
    <w:rsid w:val="00941EBD"/>
    <w:rsid w:val="00943A57"/>
    <w:rsid w:val="009503AC"/>
    <w:rsid w:val="00950B00"/>
    <w:rsid w:val="00955578"/>
    <w:rsid w:val="00962ACD"/>
    <w:rsid w:val="00965FE7"/>
    <w:rsid w:val="00982222"/>
    <w:rsid w:val="00985055"/>
    <w:rsid w:val="00987E3A"/>
    <w:rsid w:val="00991A1F"/>
    <w:rsid w:val="009A09EA"/>
    <w:rsid w:val="009A0FF2"/>
    <w:rsid w:val="009A46F0"/>
    <w:rsid w:val="009A49A8"/>
    <w:rsid w:val="009A558A"/>
    <w:rsid w:val="009A631F"/>
    <w:rsid w:val="009A6C06"/>
    <w:rsid w:val="009B01BD"/>
    <w:rsid w:val="009B0A6E"/>
    <w:rsid w:val="009B4ED9"/>
    <w:rsid w:val="009B5132"/>
    <w:rsid w:val="009B6970"/>
    <w:rsid w:val="009C4021"/>
    <w:rsid w:val="009C6FD3"/>
    <w:rsid w:val="009C7B50"/>
    <w:rsid w:val="009D7D70"/>
    <w:rsid w:val="009E0CAE"/>
    <w:rsid w:val="009E54A3"/>
    <w:rsid w:val="009E69DF"/>
    <w:rsid w:val="009F0D2D"/>
    <w:rsid w:val="009F5AAC"/>
    <w:rsid w:val="009F7E6A"/>
    <w:rsid w:val="00A00343"/>
    <w:rsid w:val="00A014E3"/>
    <w:rsid w:val="00A03A0C"/>
    <w:rsid w:val="00A06E9F"/>
    <w:rsid w:val="00A11E0B"/>
    <w:rsid w:val="00A13060"/>
    <w:rsid w:val="00A146D5"/>
    <w:rsid w:val="00A166B6"/>
    <w:rsid w:val="00A20B9C"/>
    <w:rsid w:val="00A2219B"/>
    <w:rsid w:val="00A23F20"/>
    <w:rsid w:val="00A24A1F"/>
    <w:rsid w:val="00A257A9"/>
    <w:rsid w:val="00A273E3"/>
    <w:rsid w:val="00A27D72"/>
    <w:rsid w:val="00A300DE"/>
    <w:rsid w:val="00A32CBF"/>
    <w:rsid w:val="00A33332"/>
    <w:rsid w:val="00A34938"/>
    <w:rsid w:val="00A34E3C"/>
    <w:rsid w:val="00A37DE8"/>
    <w:rsid w:val="00A4340C"/>
    <w:rsid w:val="00A4736B"/>
    <w:rsid w:val="00A51A2F"/>
    <w:rsid w:val="00A541A5"/>
    <w:rsid w:val="00A551FB"/>
    <w:rsid w:val="00A5557C"/>
    <w:rsid w:val="00A57EFA"/>
    <w:rsid w:val="00A62A66"/>
    <w:rsid w:val="00A65DD7"/>
    <w:rsid w:val="00A66550"/>
    <w:rsid w:val="00A7630C"/>
    <w:rsid w:val="00A76FBC"/>
    <w:rsid w:val="00A81636"/>
    <w:rsid w:val="00A8231A"/>
    <w:rsid w:val="00A84365"/>
    <w:rsid w:val="00A861E5"/>
    <w:rsid w:val="00A93CB6"/>
    <w:rsid w:val="00A96F82"/>
    <w:rsid w:val="00AA206B"/>
    <w:rsid w:val="00AA2AF8"/>
    <w:rsid w:val="00AA711B"/>
    <w:rsid w:val="00AB1C25"/>
    <w:rsid w:val="00AB6076"/>
    <w:rsid w:val="00AB61F1"/>
    <w:rsid w:val="00AB6E71"/>
    <w:rsid w:val="00AC042E"/>
    <w:rsid w:val="00AC1254"/>
    <w:rsid w:val="00AC3BA4"/>
    <w:rsid w:val="00AC5092"/>
    <w:rsid w:val="00AC77D1"/>
    <w:rsid w:val="00AD1178"/>
    <w:rsid w:val="00AD11FD"/>
    <w:rsid w:val="00AD7AFA"/>
    <w:rsid w:val="00AE10CE"/>
    <w:rsid w:val="00AF072B"/>
    <w:rsid w:val="00AF07EE"/>
    <w:rsid w:val="00B01F79"/>
    <w:rsid w:val="00B035F1"/>
    <w:rsid w:val="00B054C1"/>
    <w:rsid w:val="00B06F2A"/>
    <w:rsid w:val="00B10E34"/>
    <w:rsid w:val="00B1126D"/>
    <w:rsid w:val="00B11443"/>
    <w:rsid w:val="00B22AC7"/>
    <w:rsid w:val="00B265BF"/>
    <w:rsid w:val="00B27E8A"/>
    <w:rsid w:val="00B323FF"/>
    <w:rsid w:val="00B340EA"/>
    <w:rsid w:val="00B363A8"/>
    <w:rsid w:val="00B44284"/>
    <w:rsid w:val="00B45F6F"/>
    <w:rsid w:val="00B54A2D"/>
    <w:rsid w:val="00B57C10"/>
    <w:rsid w:val="00B6333C"/>
    <w:rsid w:val="00B67F2B"/>
    <w:rsid w:val="00B736DC"/>
    <w:rsid w:val="00B81E4A"/>
    <w:rsid w:val="00B84AFB"/>
    <w:rsid w:val="00B93854"/>
    <w:rsid w:val="00BA47AB"/>
    <w:rsid w:val="00BB129A"/>
    <w:rsid w:val="00BB68DB"/>
    <w:rsid w:val="00BC1099"/>
    <w:rsid w:val="00BC1C28"/>
    <w:rsid w:val="00BC599F"/>
    <w:rsid w:val="00BC7687"/>
    <w:rsid w:val="00BC7B7F"/>
    <w:rsid w:val="00BD1AB3"/>
    <w:rsid w:val="00BD792F"/>
    <w:rsid w:val="00BD7DCD"/>
    <w:rsid w:val="00BD7E48"/>
    <w:rsid w:val="00BE3A0C"/>
    <w:rsid w:val="00BE70CC"/>
    <w:rsid w:val="00BF0B99"/>
    <w:rsid w:val="00BF40CE"/>
    <w:rsid w:val="00BF7468"/>
    <w:rsid w:val="00C00F97"/>
    <w:rsid w:val="00C10080"/>
    <w:rsid w:val="00C20EB7"/>
    <w:rsid w:val="00C20F1C"/>
    <w:rsid w:val="00C27760"/>
    <w:rsid w:val="00C3291C"/>
    <w:rsid w:val="00C37E05"/>
    <w:rsid w:val="00C44394"/>
    <w:rsid w:val="00C4490E"/>
    <w:rsid w:val="00C477E7"/>
    <w:rsid w:val="00C53785"/>
    <w:rsid w:val="00C57CAD"/>
    <w:rsid w:val="00C67DF0"/>
    <w:rsid w:val="00C67E81"/>
    <w:rsid w:val="00C708E5"/>
    <w:rsid w:val="00C7360D"/>
    <w:rsid w:val="00C76DCC"/>
    <w:rsid w:val="00C76F79"/>
    <w:rsid w:val="00C82399"/>
    <w:rsid w:val="00C83DDA"/>
    <w:rsid w:val="00C904C4"/>
    <w:rsid w:val="00C951DC"/>
    <w:rsid w:val="00C95D75"/>
    <w:rsid w:val="00C97951"/>
    <w:rsid w:val="00CA1EDB"/>
    <w:rsid w:val="00CA5AA3"/>
    <w:rsid w:val="00CB19B6"/>
    <w:rsid w:val="00CB33E1"/>
    <w:rsid w:val="00CB4985"/>
    <w:rsid w:val="00CB53BC"/>
    <w:rsid w:val="00CB5A06"/>
    <w:rsid w:val="00CC005D"/>
    <w:rsid w:val="00CC33C1"/>
    <w:rsid w:val="00CD05D1"/>
    <w:rsid w:val="00CD2481"/>
    <w:rsid w:val="00CD31FD"/>
    <w:rsid w:val="00CD3E3C"/>
    <w:rsid w:val="00CD4829"/>
    <w:rsid w:val="00CD7CF0"/>
    <w:rsid w:val="00CF021F"/>
    <w:rsid w:val="00CF2D1D"/>
    <w:rsid w:val="00CF45AD"/>
    <w:rsid w:val="00CF5E6F"/>
    <w:rsid w:val="00CF5FA9"/>
    <w:rsid w:val="00CF670E"/>
    <w:rsid w:val="00CF77A6"/>
    <w:rsid w:val="00D10A0C"/>
    <w:rsid w:val="00D11214"/>
    <w:rsid w:val="00D1403E"/>
    <w:rsid w:val="00D14274"/>
    <w:rsid w:val="00D175FF"/>
    <w:rsid w:val="00D23811"/>
    <w:rsid w:val="00D23B36"/>
    <w:rsid w:val="00D258EB"/>
    <w:rsid w:val="00D25914"/>
    <w:rsid w:val="00D2728C"/>
    <w:rsid w:val="00D30441"/>
    <w:rsid w:val="00D30E84"/>
    <w:rsid w:val="00D32CE8"/>
    <w:rsid w:val="00D349DA"/>
    <w:rsid w:val="00D3727E"/>
    <w:rsid w:val="00D4097E"/>
    <w:rsid w:val="00D42041"/>
    <w:rsid w:val="00D42677"/>
    <w:rsid w:val="00D5758D"/>
    <w:rsid w:val="00D64E98"/>
    <w:rsid w:val="00D6726F"/>
    <w:rsid w:val="00D71432"/>
    <w:rsid w:val="00D730E6"/>
    <w:rsid w:val="00D73C94"/>
    <w:rsid w:val="00D75325"/>
    <w:rsid w:val="00D83525"/>
    <w:rsid w:val="00D8425F"/>
    <w:rsid w:val="00D85121"/>
    <w:rsid w:val="00D861F6"/>
    <w:rsid w:val="00D908E2"/>
    <w:rsid w:val="00D97B37"/>
    <w:rsid w:val="00DA31F9"/>
    <w:rsid w:val="00DA60F0"/>
    <w:rsid w:val="00DA6515"/>
    <w:rsid w:val="00DA77AB"/>
    <w:rsid w:val="00DB28C1"/>
    <w:rsid w:val="00DB31C6"/>
    <w:rsid w:val="00DC2491"/>
    <w:rsid w:val="00DC3AA1"/>
    <w:rsid w:val="00DC4EA6"/>
    <w:rsid w:val="00DC70A5"/>
    <w:rsid w:val="00DD125C"/>
    <w:rsid w:val="00DD19FC"/>
    <w:rsid w:val="00DD308C"/>
    <w:rsid w:val="00DD4BD9"/>
    <w:rsid w:val="00DE3CC5"/>
    <w:rsid w:val="00DE6F07"/>
    <w:rsid w:val="00DF5557"/>
    <w:rsid w:val="00DF7037"/>
    <w:rsid w:val="00E0720D"/>
    <w:rsid w:val="00E13313"/>
    <w:rsid w:val="00E1508F"/>
    <w:rsid w:val="00E34864"/>
    <w:rsid w:val="00E37396"/>
    <w:rsid w:val="00E46509"/>
    <w:rsid w:val="00E46DC6"/>
    <w:rsid w:val="00E53001"/>
    <w:rsid w:val="00E57CB5"/>
    <w:rsid w:val="00E603A8"/>
    <w:rsid w:val="00E61A54"/>
    <w:rsid w:val="00E735AE"/>
    <w:rsid w:val="00E73E27"/>
    <w:rsid w:val="00E763AD"/>
    <w:rsid w:val="00E77CE1"/>
    <w:rsid w:val="00E93E71"/>
    <w:rsid w:val="00E966B3"/>
    <w:rsid w:val="00EA2124"/>
    <w:rsid w:val="00EA558F"/>
    <w:rsid w:val="00EA6121"/>
    <w:rsid w:val="00EA7FF8"/>
    <w:rsid w:val="00EB7880"/>
    <w:rsid w:val="00EC58C5"/>
    <w:rsid w:val="00ED1734"/>
    <w:rsid w:val="00ED2790"/>
    <w:rsid w:val="00ED30B6"/>
    <w:rsid w:val="00ED37E9"/>
    <w:rsid w:val="00EE2DCF"/>
    <w:rsid w:val="00EE645C"/>
    <w:rsid w:val="00EE6B43"/>
    <w:rsid w:val="00EF23D8"/>
    <w:rsid w:val="00F02CAE"/>
    <w:rsid w:val="00F15E9A"/>
    <w:rsid w:val="00F15E9F"/>
    <w:rsid w:val="00F15EC7"/>
    <w:rsid w:val="00F16EAE"/>
    <w:rsid w:val="00F2156E"/>
    <w:rsid w:val="00F23F59"/>
    <w:rsid w:val="00F24309"/>
    <w:rsid w:val="00F25F61"/>
    <w:rsid w:val="00F37F50"/>
    <w:rsid w:val="00F4185B"/>
    <w:rsid w:val="00F41DB6"/>
    <w:rsid w:val="00F43178"/>
    <w:rsid w:val="00F439E1"/>
    <w:rsid w:val="00F43FDC"/>
    <w:rsid w:val="00F47E01"/>
    <w:rsid w:val="00F52454"/>
    <w:rsid w:val="00F5297A"/>
    <w:rsid w:val="00F53547"/>
    <w:rsid w:val="00F5375F"/>
    <w:rsid w:val="00F55574"/>
    <w:rsid w:val="00F55798"/>
    <w:rsid w:val="00F568C2"/>
    <w:rsid w:val="00F570B5"/>
    <w:rsid w:val="00F61C40"/>
    <w:rsid w:val="00F61DD7"/>
    <w:rsid w:val="00F62CDF"/>
    <w:rsid w:val="00F64FF9"/>
    <w:rsid w:val="00F66586"/>
    <w:rsid w:val="00F847B8"/>
    <w:rsid w:val="00F866CB"/>
    <w:rsid w:val="00F86766"/>
    <w:rsid w:val="00F87ADC"/>
    <w:rsid w:val="00FA09C0"/>
    <w:rsid w:val="00FA3407"/>
    <w:rsid w:val="00FB2ECA"/>
    <w:rsid w:val="00FB3B67"/>
    <w:rsid w:val="00FB3FF4"/>
    <w:rsid w:val="00FC4638"/>
    <w:rsid w:val="00FC5D1C"/>
    <w:rsid w:val="00FD7C58"/>
    <w:rsid w:val="00FE19E5"/>
    <w:rsid w:val="00FF1F4B"/>
    <w:rsid w:val="00FF7C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5BEC72"/>
  <w15:docId w15:val="{A7D975D7-303B-4B44-98C6-748F11E8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CC33C1"/>
    <w:pPr>
      <w:spacing w:after="180"/>
    </w:pPr>
    <w:rPr>
      <w:rFonts w:asciiTheme="minorHAnsi" w:hAnsiTheme="minorHAnsi"/>
      <w:sz w:val="22"/>
      <w:szCs w:val="24"/>
    </w:rPr>
  </w:style>
  <w:style w:type="paragraph" w:styleId="Heading1">
    <w:name w:val="heading 1"/>
    <w:next w:val="Normal"/>
    <w:uiPriority w:val="9"/>
    <w:qFormat/>
    <w:rsid w:val="00CB33E1"/>
    <w:pPr>
      <w:spacing w:before="360" w:after="360"/>
      <w:outlineLvl w:val="0"/>
    </w:pPr>
    <w:rPr>
      <w:rFonts w:asciiTheme="minorHAnsi" w:hAnsiTheme="minorHAnsi"/>
      <w:color w:val="002664" w:themeColor="text2"/>
      <w:sz w:val="56"/>
      <w:szCs w:val="106"/>
    </w:rPr>
  </w:style>
  <w:style w:type="paragraph" w:styleId="Heading2">
    <w:name w:val="heading 2"/>
    <w:next w:val="Normal"/>
    <w:uiPriority w:val="9"/>
    <w:qFormat/>
    <w:rsid w:val="00CB33E1"/>
    <w:pPr>
      <w:spacing w:before="360" w:after="360"/>
      <w:outlineLvl w:val="1"/>
    </w:pPr>
    <w:rPr>
      <w:rFonts w:asciiTheme="minorHAnsi" w:hAnsiTheme="minorHAnsi"/>
      <w:b/>
      <w:color w:val="002664" w:themeColor="text2"/>
      <w:sz w:val="48"/>
      <w:szCs w:val="106"/>
    </w:rPr>
  </w:style>
  <w:style w:type="paragraph" w:styleId="Heading3">
    <w:name w:val="heading 3"/>
    <w:next w:val="Normal"/>
    <w:link w:val="Heading3Char"/>
    <w:uiPriority w:val="9"/>
    <w:qFormat/>
    <w:rsid w:val="00CB33E1"/>
    <w:pPr>
      <w:spacing w:before="360" w:after="180"/>
      <w:outlineLvl w:val="2"/>
    </w:pPr>
    <w:rPr>
      <w:rFonts w:asciiTheme="minorHAnsi" w:hAnsiTheme="minorHAnsi"/>
      <w:b/>
      <w:color w:val="002664" w:themeColor="text2"/>
      <w:sz w:val="40"/>
      <w:szCs w:val="72"/>
    </w:rPr>
  </w:style>
  <w:style w:type="paragraph" w:styleId="Heading4">
    <w:name w:val="heading 4"/>
    <w:next w:val="Normal"/>
    <w:link w:val="Heading4Char"/>
    <w:uiPriority w:val="9"/>
    <w:qFormat/>
    <w:rsid w:val="00CB33E1"/>
    <w:pPr>
      <w:spacing w:before="360" w:after="180"/>
      <w:outlineLvl w:val="3"/>
    </w:pPr>
    <w:rPr>
      <w:rFonts w:asciiTheme="minorHAnsi" w:hAnsiTheme="minorHAnsi"/>
      <w:b/>
      <w:color w:val="002664" w:themeColor="text2"/>
      <w:sz w:val="28"/>
      <w:szCs w:val="72"/>
    </w:rPr>
  </w:style>
  <w:style w:type="paragraph" w:styleId="Heading5">
    <w:name w:val="heading 5"/>
    <w:next w:val="Normal"/>
    <w:link w:val="Heading5Char"/>
    <w:uiPriority w:val="9"/>
    <w:qFormat/>
    <w:rsid w:val="00550B25"/>
    <w:pPr>
      <w:spacing w:before="360" w:after="180"/>
      <w:outlineLvl w:val="4"/>
    </w:pPr>
    <w:rPr>
      <w:rFonts w:asciiTheme="minorHAnsi" w:eastAsia="MS Mincho" w:hAnsiTheme="minorHAnsi"/>
      <w:b/>
      <w:bCs/>
      <w:iCs/>
      <w:sz w:val="28"/>
      <w:szCs w:val="26"/>
    </w:rPr>
  </w:style>
  <w:style w:type="paragraph" w:styleId="Heading6">
    <w:name w:val="heading 6"/>
    <w:next w:val="Normal"/>
    <w:link w:val="Heading6Char"/>
    <w:uiPriority w:val="9"/>
    <w:qFormat/>
    <w:rsid w:val="00550B25"/>
    <w:pPr>
      <w:spacing w:before="360" w:after="180"/>
      <w:outlineLvl w:val="5"/>
    </w:pPr>
    <w:rPr>
      <w:rFonts w:asciiTheme="minorHAnsi" w:eastAsia="MS Mincho" w:hAnsiTheme="minorHAnsi"/>
      <w:b/>
      <w:bCs/>
      <w:i/>
      <w:sz w:val="28"/>
      <w:szCs w:val="22"/>
    </w:rPr>
  </w:style>
  <w:style w:type="paragraph" w:styleId="Heading7">
    <w:name w:val="heading 7"/>
    <w:next w:val="Normal"/>
    <w:link w:val="Heading7Char"/>
    <w:uiPriority w:val="9"/>
    <w:qFormat/>
    <w:rsid w:val="00550B25"/>
    <w:pPr>
      <w:spacing w:before="360" w:after="180"/>
      <w:outlineLvl w:val="6"/>
    </w:pPr>
    <w:rPr>
      <w:rFonts w:asciiTheme="minorHAnsi" w:eastAsia="MS Mincho" w:hAnsiTheme="minorHAnsi"/>
      <w:b/>
      <w:bCs/>
      <w:iCs/>
      <w:sz w:val="22"/>
      <w:szCs w:val="26"/>
    </w:rPr>
  </w:style>
  <w:style w:type="paragraph" w:styleId="Heading8">
    <w:name w:val="heading 8"/>
    <w:next w:val="Normal"/>
    <w:link w:val="Heading8Char"/>
    <w:uiPriority w:val="9"/>
    <w:qFormat/>
    <w:rsid w:val="00550B25"/>
    <w:pPr>
      <w:spacing w:before="360" w:after="180"/>
      <w:outlineLvl w:val="7"/>
    </w:pPr>
    <w:rPr>
      <w:rFonts w:asciiTheme="minorHAnsi" w:eastAsia="MS Mincho" w:hAnsiTheme="minorHAnsi"/>
      <w:b/>
      <w:bCs/>
      <w:i/>
      <w:sz w:val="22"/>
      <w:szCs w:val="22"/>
    </w:rPr>
  </w:style>
  <w:style w:type="paragraph" w:styleId="Heading9">
    <w:name w:val="heading 9"/>
    <w:next w:val="Normal"/>
    <w:link w:val="Heading9Char"/>
    <w:uiPriority w:val="9"/>
    <w:qFormat/>
    <w:rsid w:val="00550B25"/>
    <w:pPr>
      <w:spacing w:before="360" w:after="180"/>
      <w:outlineLvl w:val="8"/>
    </w:pPr>
    <w:rPr>
      <w:rFonts w:asciiTheme="minorHAnsi" w:eastAsia="MS Mincho" w:hAnsiTheme="minorHAnsi"/>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B33E1"/>
    <w:rPr>
      <w:rFonts w:asciiTheme="minorHAnsi" w:hAnsiTheme="minorHAnsi"/>
      <w:b/>
      <w:color w:val="002664" w:themeColor="text2"/>
      <w:sz w:val="40"/>
      <w:szCs w:val="72"/>
    </w:rPr>
  </w:style>
  <w:style w:type="character" w:customStyle="1" w:styleId="Heading4Char">
    <w:name w:val="Heading 4 Char"/>
    <w:link w:val="Heading4"/>
    <w:uiPriority w:val="9"/>
    <w:rsid w:val="00CB33E1"/>
    <w:rPr>
      <w:rFonts w:asciiTheme="minorHAnsi" w:hAnsiTheme="minorHAnsi"/>
      <w:b/>
      <w:color w:val="002664" w:themeColor="text2"/>
      <w:sz w:val="28"/>
      <w:szCs w:val="72"/>
    </w:rPr>
  </w:style>
  <w:style w:type="character" w:customStyle="1" w:styleId="Heading5Char">
    <w:name w:val="Heading 5 Char"/>
    <w:link w:val="Heading5"/>
    <w:uiPriority w:val="9"/>
    <w:rsid w:val="00550B25"/>
    <w:rPr>
      <w:rFonts w:asciiTheme="minorHAnsi" w:eastAsia="MS Mincho" w:hAnsiTheme="minorHAnsi"/>
      <w:b/>
      <w:bCs/>
      <w:iCs/>
      <w:sz w:val="28"/>
      <w:szCs w:val="26"/>
    </w:rPr>
  </w:style>
  <w:style w:type="character" w:customStyle="1" w:styleId="Heading6Char">
    <w:name w:val="Heading 6 Char"/>
    <w:link w:val="Heading6"/>
    <w:uiPriority w:val="9"/>
    <w:rsid w:val="00550B25"/>
    <w:rPr>
      <w:rFonts w:asciiTheme="minorHAnsi" w:eastAsia="MS Mincho" w:hAnsiTheme="minorHAnsi"/>
      <w:b/>
      <w:bCs/>
      <w:i/>
      <w:sz w:val="28"/>
      <w:szCs w:val="22"/>
    </w:rPr>
  </w:style>
  <w:style w:type="character" w:customStyle="1" w:styleId="Heading7Char">
    <w:name w:val="Heading 7 Char"/>
    <w:link w:val="Heading7"/>
    <w:uiPriority w:val="9"/>
    <w:rsid w:val="00550B25"/>
    <w:rPr>
      <w:rFonts w:asciiTheme="minorHAnsi" w:eastAsia="MS Mincho" w:hAnsiTheme="minorHAnsi"/>
      <w:b/>
      <w:bCs/>
      <w:iCs/>
      <w:sz w:val="22"/>
      <w:szCs w:val="26"/>
    </w:rPr>
  </w:style>
  <w:style w:type="character" w:customStyle="1" w:styleId="Heading8Char">
    <w:name w:val="Heading 8 Char"/>
    <w:link w:val="Heading8"/>
    <w:uiPriority w:val="9"/>
    <w:rsid w:val="00550B25"/>
    <w:rPr>
      <w:rFonts w:asciiTheme="minorHAnsi" w:eastAsia="MS Mincho" w:hAnsiTheme="minorHAnsi"/>
      <w:b/>
      <w:bCs/>
      <w:i/>
      <w:sz w:val="22"/>
      <w:szCs w:val="22"/>
    </w:rPr>
  </w:style>
  <w:style w:type="character" w:customStyle="1" w:styleId="Heading9Char">
    <w:name w:val="Heading 9 Char"/>
    <w:link w:val="Heading9"/>
    <w:uiPriority w:val="9"/>
    <w:rsid w:val="00550B25"/>
    <w:rPr>
      <w:rFonts w:asciiTheme="minorHAnsi" w:eastAsia="MS Mincho" w:hAnsiTheme="minorHAnsi"/>
      <w:i/>
      <w:sz w:val="22"/>
      <w:szCs w:val="24"/>
    </w:rPr>
  </w:style>
  <w:style w:type="paragraph" w:styleId="BodyText">
    <w:name w:val="Body Text"/>
    <w:basedOn w:val="Normal"/>
    <w:link w:val="BodyTextChar"/>
    <w:semiHidden/>
    <w:rsid w:val="00190E37"/>
    <w:pPr>
      <w:keepLines/>
      <w:spacing w:after="120" w:line="300" w:lineRule="auto"/>
    </w:pPr>
    <w:rPr>
      <w:sz w:val="20"/>
      <w:szCs w:val="22"/>
    </w:rPr>
  </w:style>
  <w:style w:type="character" w:customStyle="1" w:styleId="BodyTextChar">
    <w:name w:val="Body Text Char"/>
    <w:link w:val="BodyText"/>
    <w:semiHidden/>
    <w:rsid w:val="0036082C"/>
    <w:rPr>
      <w:rFonts w:ascii="Arial" w:hAnsi="Arial"/>
      <w:szCs w:val="22"/>
    </w:rPr>
  </w:style>
  <w:style w:type="paragraph" w:styleId="ListBullet">
    <w:name w:val="List Bullet"/>
    <w:basedOn w:val="Normal"/>
    <w:uiPriority w:val="3"/>
    <w:qFormat/>
    <w:rsid w:val="00AF072B"/>
    <w:pPr>
      <w:keepNext/>
      <w:keepLines/>
      <w:numPr>
        <w:numId w:val="1"/>
      </w:numPr>
      <w:tabs>
        <w:tab w:val="clear" w:pos="360"/>
      </w:tabs>
      <w:ind w:left="340" w:hanging="340"/>
    </w:pPr>
    <w:rPr>
      <w:szCs w:val="22"/>
    </w:rPr>
  </w:style>
  <w:style w:type="paragraph" w:styleId="Header">
    <w:name w:val="header"/>
    <w:basedOn w:val="Normal"/>
    <w:rsid w:val="00190E37"/>
    <w:pPr>
      <w:tabs>
        <w:tab w:val="center" w:pos="4153"/>
        <w:tab w:val="right" w:pos="8306"/>
      </w:tabs>
    </w:pPr>
  </w:style>
  <w:style w:type="paragraph" w:styleId="Footer">
    <w:name w:val="footer"/>
    <w:basedOn w:val="Normal"/>
    <w:link w:val="FooterChar"/>
    <w:uiPriority w:val="99"/>
    <w:qFormat/>
    <w:rsid w:val="003D4198"/>
    <w:pPr>
      <w:spacing w:after="0"/>
    </w:pPr>
    <w:rPr>
      <w:color w:val="FFFFFF"/>
    </w:rPr>
  </w:style>
  <w:style w:type="character" w:customStyle="1" w:styleId="FooterChar">
    <w:name w:val="Footer Char"/>
    <w:basedOn w:val="DefaultParagraphFont"/>
    <w:link w:val="Footer"/>
    <w:uiPriority w:val="99"/>
    <w:rsid w:val="001A4A88"/>
    <w:rPr>
      <w:rFonts w:ascii="Arial" w:hAnsi="Arial"/>
      <w:color w:val="FFFFFF"/>
      <w:sz w:val="22"/>
      <w:szCs w:val="24"/>
    </w:rPr>
  </w:style>
  <w:style w:type="character" w:styleId="Strong">
    <w:name w:val="Strong"/>
    <w:uiPriority w:val="19"/>
    <w:qFormat/>
    <w:rsid w:val="00F53547"/>
    <w:rPr>
      <w:b/>
      <w:bCs/>
    </w:rPr>
  </w:style>
  <w:style w:type="paragraph" w:customStyle="1" w:styleId="Position">
    <w:name w:val="Position"/>
    <w:basedOn w:val="Normal"/>
    <w:uiPriority w:val="34"/>
    <w:unhideWhenUsed/>
    <w:rsid w:val="00AF072B"/>
    <w:pPr>
      <w:ind w:left="720"/>
    </w:pPr>
    <w:rPr>
      <w:rFonts w:eastAsia="Times"/>
      <w:szCs w:val="20"/>
    </w:rPr>
  </w:style>
  <w:style w:type="paragraph" w:customStyle="1" w:styleId="TableNormal1">
    <w:name w:val="Table Normal1"/>
    <w:basedOn w:val="Normal"/>
    <w:uiPriority w:val="17"/>
    <w:qFormat/>
    <w:rsid w:val="00870B6D"/>
    <w:pPr>
      <w:keepNext/>
      <w:keepLines/>
      <w:spacing w:before="60" w:after="60"/>
    </w:pPr>
    <w:rPr>
      <w:szCs w:val="22"/>
    </w:rPr>
  </w:style>
  <w:style w:type="paragraph" w:customStyle="1" w:styleId="TableHeading">
    <w:name w:val="Table Heading"/>
    <w:uiPriority w:val="16"/>
    <w:qFormat/>
    <w:rsid w:val="00347ADC"/>
    <w:pPr>
      <w:spacing w:before="60" w:after="60"/>
    </w:pPr>
    <w:rPr>
      <w:rFonts w:asciiTheme="minorHAnsi" w:eastAsia="MS Mincho" w:hAnsiTheme="minorHAnsi"/>
      <w:b/>
      <w:bCs/>
      <w:iCs/>
      <w:color w:val="FFFFFF" w:themeColor="background1"/>
      <w:sz w:val="22"/>
      <w:szCs w:val="26"/>
    </w:rPr>
  </w:style>
  <w:style w:type="paragraph" w:customStyle="1" w:styleId="TableHeadingCentre">
    <w:name w:val="Table Heading Centre"/>
    <w:basedOn w:val="TableHeading"/>
    <w:uiPriority w:val="16"/>
    <w:unhideWhenUsed/>
    <w:rsid w:val="00F53547"/>
  </w:style>
  <w:style w:type="paragraph" w:styleId="TOC1">
    <w:name w:val="toc 1"/>
    <w:basedOn w:val="Normal"/>
    <w:next w:val="Normal"/>
    <w:uiPriority w:val="39"/>
    <w:qFormat/>
    <w:rsid w:val="004F460A"/>
    <w:pPr>
      <w:spacing w:before="360" w:after="0"/>
    </w:pPr>
    <w:rPr>
      <w:rFonts w:asciiTheme="majorHAnsi" w:hAnsiTheme="majorHAnsi" w:cstheme="majorHAnsi"/>
      <w:b/>
      <w:bCs/>
      <w:caps/>
      <w:sz w:val="24"/>
    </w:rPr>
  </w:style>
  <w:style w:type="paragraph" w:styleId="TOC2">
    <w:name w:val="toc 2"/>
    <w:basedOn w:val="Normal"/>
    <w:next w:val="Normal"/>
    <w:uiPriority w:val="39"/>
    <w:qFormat/>
    <w:rsid w:val="00A5557C"/>
    <w:pPr>
      <w:spacing w:before="240" w:after="0"/>
    </w:pPr>
    <w:rPr>
      <w:rFonts w:cstheme="minorHAnsi"/>
      <w:b/>
      <w:bCs/>
      <w:sz w:val="20"/>
      <w:szCs w:val="20"/>
    </w:rPr>
  </w:style>
  <w:style w:type="paragraph" w:styleId="TOC9">
    <w:name w:val="toc 9"/>
    <w:basedOn w:val="Normal"/>
    <w:next w:val="Normal"/>
    <w:autoRedefine/>
    <w:uiPriority w:val="18"/>
    <w:rsid w:val="00A5557C"/>
    <w:pPr>
      <w:spacing w:after="0"/>
      <w:ind w:left="1540"/>
    </w:pPr>
    <w:rPr>
      <w:rFonts w:cstheme="minorHAnsi"/>
      <w:sz w:val="20"/>
      <w:szCs w:val="20"/>
    </w:rPr>
  </w:style>
  <w:style w:type="character" w:styleId="Hyperlink">
    <w:name w:val="Hyperlink"/>
    <w:semiHidden/>
    <w:rsid w:val="00F53547"/>
    <w:rPr>
      <w:color w:val="0000FF"/>
      <w:u w:val="single"/>
    </w:rPr>
  </w:style>
  <w:style w:type="paragraph" w:customStyle="1" w:styleId="ListBulletIndent">
    <w:name w:val="List Bullet Indent"/>
    <w:basedOn w:val="Normal"/>
    <w:uiPriority w:val="4"/>
    <w:rsid w:val="00A81636"/>
    <w:pPr>
      <w:keepNext/>
      <w:keepLines/>
      <w:numPr>
        <w:numId w:val="2"/>
      </w:numPr>
      <w:tabs>
        <w:tab w:val="clear" w:pos="1440"/>
      </w:tabs>
      <w:ind w:left="1168" w:hanging="448"/>
    </w:pPr>
    <w:rPr>
      <w:szCs w:val="22"/>
    </w:rPr>
  </w:style>
  <w:style w:type="paragraph" w:styleId="TOCHeading">
    <w:name w:val="TOC Heading"/>
    <w:basedOn w:val="Normal"/>
    <w:next w:val="Normal"/>
    <w:uiPriority w:val="18"/>
    <w:qFormat/>
    <w:rsid w:val="00CB33E1"/>
    <w:pPr>
      <w:spacing w:after="360"/>
    </w:pPr>
    <w:rPr>
      <w:b/>
      <w:color w:val="002664" w:themeColor="text2"/>
      <w:sz w:val="48"/>
    </w:rPr>
  </w:style>
  <w:style w:type="paragraph" w:styleId="TOC3">
    <w:name w:val="toc 3"/>
    <w:basedOn w:val="Normal"/>
    <w:next w:val="Normal"/>
    <w:autoRedefine/>
    <w:uiPriority w:val="39"/>
    <w:unhideWhenUsed/>
    <w:qFormat/>
    <w:rsid w:val="00F61DD7"/>
    <w:pPr>
      <w:tabs>
        <w:tab w:val="right" w:pos="9628"/>
      </w:tabs>
      <w:spacing w:before="120" w:after="120"/>
      <w:ind w:left="220"/>
    </w:pPr>
    <w:rPr>
      <w:rFonts w:cstheme="minorHAnsi"/>
      <w:b/>
      <w:noProof/>
      <w:sz w:val="28"/>
      <w:szCs w:val="28"/>
    </w:rPr>
  </w:style>
  <w:style w:type="paragraph" w:customStyle="1" w:styleId="Documenttitle">
    <w:name w:val="Document title"/>
    <w:basedOn w:val="BodyText"/>
    <w:unhideWhenUsed/>
    <w:rsid w:val="00CB33E1"/>
    <w:pPr>
      <w:spacing w:before="360" w:after="360"/>
    </w:pPr>
    <w:rPr>
      <w:b/>
      <w:color w:val="002664" w:themeColor="text2"/>
      <w:sz w:val="48"/>
      <w:szCs w:val="36"/>
    </w:rPr>
  </w:style>
  <w:style w:type="paragraph" w:styleId="TOC4">
    <w:name w:val="toc 4"/>
    <w:basedOn w:val="Normal"/>
    <w:next w:val="Normal"/>
    <w:autoRedefine/>
    <w:uiPriority w:val="39"/>
    <w:unhideWhenUsed/>
    <w:rsid w:val="00576C48"/>
    <w:pPr>
      <w:spacing w:after="0"/>
      <w:ind w:left="440"/>
    </w:pPr>
    <w:rPr>
      <w:rFonts w:cstheme="minorHAnsi"/>
      <w:sz w:val="20"/>
      <w:szCs w:val="20"/>
    </w:rPr>
  </w:style>
  <w:style w:type="paragraph" w:styleId="TOC5">
    <w:name w:val="toc 5"/>
    <w:basedOn w:val="Normal"/>
    <w:next w:val="Normal"/>
    <w:autoRedefine/>
    <w:uiPriority w:val="39"/>
    <w:rsid w:val="00576C48"/>
    <w:pPr>
      <w:spacing w:after="0"/>
      <w:ind w:left="660"/>
    </w:pPr>
    <w:rPr>
      <w:rFonts w:cstheme="minorHAnsi"/>
      <w:sz w:val="20"/>
      <w:szCs w:val="20"/>
    </w:rPr>
  </w:style>
  <w:style w:type="paragraph" w:styleId="TOC6">
    <w:name w:val="toc 6"/>
    <w:basedOn w:val="Normal"/>
    <w:next w:val="Normal"/>
    <w:autoRedefine/>
    <w:uiPriority w:val="18"/>
    <w:rsid w:val="00A5557C"/>
    <w:pPr>
      <w:spacing w:after="0"/>
      <w:ind w:left="880"/>
    </w:pPr>
    <w:rPr>
      <w:rFonts w:cstheme="minorHAnsi"/>
      <w:sz w:val="20"/>
      <w:szCs w:val="20"/>
    </w:rPr>
  </w:style>
  <w:style w:type="paragraph" w:styleId="TOC7">
    <w:name w:val="toc 7"/>
    <w:basedOn w:val="Normal"/>
    <w:next w:val="Normal"/>
    <w:autoRedefine/>
    <w:uiPriority w:val="18"/>
    <w:rsid w:val="00A5557C"/>
    <w:pPr>
      <w:spacing w:after="0"/>
      <w:ind w:left="1100"/>
    </w:pPr>
    <w:rPr>
      <w:rFonts w:cstheme="minorHAnsi"/>
      <w:sz w:val="20"/>
      <w:szCs w:val="20"/>
    </w:rPr>
  </w:style>
  <w:style w:type="paragraph" w:styleId="TOC8">
    <w:name w:val="toc 8"/>
    <w:basedOn w:val="Normal"/>
    <w:next w:val="Normal"/>
    <w:autoRedefine/>
    <w:uiPriority w:val="18"/>
    <w:rsid w:val="00A5557C"/>
    <w:pPr>
      <w:spacing w:after="0"/>
      <w:ind w:left="1320"/>
    </w:pPr>
    <w:rPr>
      <w:rFonts w:cstheme="minorHAnsi"/>
      <w:sz w:val="20"/>
      <w:szCs w:val="20"/>
    </w:rPr>
  </w:style>
  <w:style w:type="paragraph" w:styleId="Revision">
    <w:name w:val="Revision"/>
    <w:basedOn w:val="Normal"/>
    <w:uiPriority w:val="62"/>
    <w:rsid w:val="00A81636"/>
    <w:pPr>
      <w:keepNext/>
      <w:numPr>
        <w:ilvl w:val="4"/>
        <w:numId w:val="3"/>
      </w:numPr>
      <w:ind w:left="3237" w:hanging="357"/>
      <w:contextualSpacing/>
      <w:outlineLvl w:val="4"/>
    </w:pPr>
  </w:style>
  <w:style w:type="paragraph" w:styleId="ListParagraph">
    <w:name w:val="List Paragraph"/>
    <w:basedOn w:val="Normal"/>
    <w:uiPriority w:val="34"/>
    <w:qFormat/>
    <w:rsid w:val="00A81636"/>
    <w:pPr>
      <w:keepNext/>
      <w:numPr>
        <w:ilvl w:val="5"/>
        <w:numId w:val="3"/>
      </w:numPr>
      <w:contextualSpacing/>
      <w:outlineLvl w:val="5"/>
    </w:pPr>
  </w:style>
  <w:style w:type="paragraph" w:styleId="Quote">
    <w:name w:val="Quote"/>
    <w:basedOn w:val="Normal"/>
    <w:uiPriority w:val="64"/>
    <w:qFormat/>
    <w:rsid w:val="00A81636"/>
    <w:pPr>
      <w:keepNext/>
      <w:numPr>
        <w:ilvl w:val="6"/>
        <w:numId w:val="3"/>
      </w:numPr>
      <w:contextualSpacing/>
      <w:outlineLvl w:val="6"/>
    </w:pPr>
  </w:style>
  <w:style w:type="paragraph" w:styleId="IntenseQuote">
    <w:name w:val="Intense Quote"/>
    <w:basedOn w:val="Normal"/>
    <w:uiPriority w:val="65"/>
    <w:qFormat/>
    <w:rsid w:val="00A81636"/>
    <w:pPr>
      <w:keepNext/>
      <w:numPr>
        <w:ilvl w:val="7"/>
        <w:numId w:val="3"/>
      </w:numPr>
      <w:contextualSpacing/>
      <w:outlineLvl w:val="7"/>
    </w:pPr>
  </w:style>
  <w:style w:type="paragraph" w:styleId="Subtitle">
    <w:name w:val="Subtitle"/>
    <w:next w:val="Normal"/>
    <w:link w:val="SubtitleChar"/>
    <w:uiPriority w:val="1"/>
    <w:qFormat/>
    <w:rsid w:val="00DF7037"/>
    <w:rPr>
      <w:rFonts w:ascii="Arial" w:hAnsi="Arial"/>
      <w:color w:val="002664" w:themeColor="text2"/>
      <w:sz w:val="72"/>
      <w:szCs w:val="72"/>
    </w:rPr>
  </w:style>
  <w:style w:type="character" w:customStyle="1" w:styleId="SubtitleChar">
    <w:name w:val="Subtitle Char"/>
    <w:link w:val="Subtitle"/>
    <w:uiPriority w:val="1"/>
    <w:rsid w:val="00DF7037"/>
    <w:rPr>
      <w:rFonts w:ascii="Arial" w:hAnsi="Arial"/>
      <w:color w:val="002664" w:themeColor="text2"/>
      <w:sz w:val="72"/>
      <w:szCs w:val="72"/>
    </w:rPr>
  </w:style>
  <w:style w:type="paragraph" w:styleId="Title">
    <w:name w:val="Title"/>
    <w:next w:val="Normal"/>
    <w:link w:val="TitleChar"/>
    <w:qFormat/>
    <w:rsid w:val="004F651D"/>
    <w:rPr>
      <w:rFonts w:ascii="Arial" w:hAnsi="Arial"/>
      <w:b/>
      <w:color w:val="002664" w:themeColor="text2"/>
      <w:sz w:val="106"/>
      <w:szCs w:val="106"/>
    </w:rPr>
  </w:style>
  <w:style w:type="character" w:customStyle="1" w:styleId="TitleChar">
    <w:name w:val="Title Char"/>
    <w:link w:val="Title"/>
    <w:rsid w:val="004F651D"/>
    <w:rPr>
      <w:rFonts w:ascii="Arial" w:hAnsi="Arial"/>
      <w:b/>
      <w:color w:val="002664" w:themeColor="text2"/>
      <w:sz w:val="106"/>
      <w:szCs w:val="106"/>
    </w:rPr>
  </w:style>
  <w:style w:type="table" w:styleId="TableGrid">
    <w:name w:val="Table Grid"/>
    <w:basedOn w:val="TableNormal"/>
    <w:uiPriority w:val="59"/>
    <w:rsid w:val="0010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Normal">
    <w:name w:val="Large Normal"/>
    <w:uiPriority w:val="5"/>
    <w:qFormat/>
    <w:rsid w:val="00CB33E1"/>
    <w:pPr>
      <w:spacing w:before="240" w:after="180"/>
    </w:pPr>
    <w:rPr>
      <w:rFonts w:asciiTheme="minorHAnsi" w:hAnsiTheme="minorHAnsi"/>
      <w:color w:val="002664" w:themeColor="text2"/>
      <w:sz w:val="28"/>
      <w:szCs w:val="24"/>
    </w:rPr>
  </w:style>
  <w:style w:type="paragraph" w:styleId="BalloonText">
    <w:name w:val="Balloon Text"/>
    <w:basedOn w:val="Normal"/>
    <w:link w:val="BalloonTextChar"/>
    <w:uiPriority w:val="99"/>
    <w:semiHidden/>
    <w:unhideWhenUsed/>
    <w:rsid w:val="0059679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795"/>
    <w:rPr>
      <w:rFonts w:ascii="Lucida Grande" w:hAnsi="Lucida Grande" w:cs="Lucida Grande"/>
      <w:sz w:val="18"/>
      <w:szCs w:val="18"/>
    </w:rPr>
  </w:style>
  <w:style w:type="paragraph" w:customStyle="1" w:styleId="Subtitle2">
    <w:name w:val="Subtitle 2"/>
    <w:uiPriority w:val="1"/>
    <w:qFormat/>
    <w:rsid w:val="00CB33E1"/>
    <w:pPr>
      <w:spacing w:after="360"/>
    </w:pPr>
    <w:rPr>
      <w:rFonts w:asciiTheme="minorHAnsi" w:hAnsiTheme="minorHAnsi"/>
      <w:color w:val="002664" w:themeColor="text2"/>
      <w:sz w:val="56"/>
      <w:szCs w:val="106"/>
    </w:rPr>
  </w:style>
  <w:style w:type="character" w:styleId="IntenseEmphasis">
    <w:name w:val="Intense Emphasis"/>
    <w:basedOn w:val="DefaultParagraphFont"/>
    <w:uiPriority w:val="21"/>
    <w:qFormat/>
    <w:rsid w:val="00CB33E1"/>
    <w:rPr>
      <w:b/>
      <w:bCs/>
      <w:i/>
      <w:iCs/>
      <w:color w:val="16517D" w:themeColor="accent1"/>
    </w:rPr>
  </w:style>
  <w:style w:type="character" w:styleId="SubtleReference">
    <w:name w:val="Subtle Reference"/>
    <w:basedOn w:val="DefaultParagraphFont"/>
    <w:uiPriority w:val="31"/>
    <w:qFormat/>
    <w:rsid w:val="00CB33E1"/>
    <w:rPr>
      <w:smallCaps/>
      <w:color w:val="16517D" w:themeColor="accent1"/>
      <w:u w:val="single"/>
    </w:rPr>
  </w:style>
  <w:style w:type="character" w:styleId="IntenseReference">
    <w:name w:val="Intense Reference"/>
    <w:basedOn w:val="DefaultParagraphFont"/>
    <w:uiPriority w:val="32"/>
    <w:qFormat/>
    <w:rsid w:val="00CB33E1"/>
    <w:rPr>
      <w:b/>
      <w:bCs/>
      <w:smallCaps/>
      <w:color w:val="16517D" w:themeColor="accent1"/>
      <w:spacing w:val="5"/>
      <w:u w:val="single"/>
    </w:rPr>
  </w:style>
  <w:style w:type="paragraph" w:styleId="Caption">
    <w:name w:val="caption"/>
    <w:basedOn w:val="Normal"/>
    <w:next w:val="Normal"/>
    <w:uiPriority w:val="35"/>
    <w:semiHidden/>
    <w:unhideWhenUsed/>
    <w:qFormat/>
    <w:rsid w:val="00CB33E1"/>
    <w:pPr>
      <w:spacing w:after="200"/>
    </w:pPr>
    <w:rPr>
      <w:b/>
      <w:bCs/>
      <w:color w:val="16517D" w:themeColor="accent1"/>
      <w:sz w:val="18"/>
      <w:szCs w:val="18"/>
    </w:rPr>
  </w:style>
  <w:style w:type="paragraph" w:styleId="BlockText">
    <w:name w:val="Block Text"/>
    <w:basedOn w:val="Normal"/>
    <w:uiPriority w:val="99"/>
    <w:semiHidden/>
    <w:unhideWhenUsed/>
    <w:rsid w:val="00CB33E1"/>
    <w:pPr>
      <w:pBdr>
        <w:top w:val="single" w:sz="2" w:space="10" w:color="16517D" w:themeColor="accent1" w:shadow="1" w:frame="1"/>
        <w:left w:val="single" w:sz="2" w:space="10" w:color="16517D" w:themeColor="accent1" w:shadow="1" w:frame="1"/>
        <w:bottom w:val="single" w:sz="2" w:space="10" w:color="16517D" w:themeColor="accent1" w:shadow="1" w:frame="1"/>
        <w:right w:val="single" w:sz="2" w:space="10" w:color="16517D" w:themeColor="accent1" w:shadow="1" w:frame="1"/>
      </w:pBdr>
      <w:ind w:left="1152" w:right="1152"/>
    </w:pPr>
    <w:rPr>
      <w:rFonts w:eastAsiaTheme="minorEastAsia" w:cstheme="minorBidi"/>
      <w:i/>
      <w:iCs/>
      <w:color w:val="16517D" w:themeColor="accent1"/>
    </w:rPr>
  </w:style>
  <w:style w:type="paragraph" w:styleId="NoSpacing">
    <w:name w:val="No Spacing"/>
    <w:uiPriority w:val="1"/>
    <w:qFormat/>
    <w:rsid w:val="00B363A8"/>
    <w:rPr>
      <w:sz w:val="24"/>
      <w:szCs w:val="24"/>
      <w:lang w:val="en-US"/>
    </w:rPr>
  </w:style>
  <w:style w:type="paragraph" w:styleId="BodyText2">
    <w:name w:val="Body Text 2"/>
    <w:basedOn w:val="Normal"/>
    <w:link w:val="BodyText2Char"/>
    <w:uiPriority w:val="99"/>
    <w:semiHidden/>
    <w:unhideWhenUsed/>
    <w:rsid w:val="00B363A8"/>
    <w:pPr>
      <w:spacing w:after="120" w:line="480" w:lineRule="auto"/>
    </w:pPr>
  </w:style>
  <w:style w:type="character" w:customStyle="1" w:styleId="BodyText2Char">
    <w:name w:val="Body Text 2 Char"/>
    <w:basedOn w:val="DefaultParagraphFont"/>
    <w:link w:val="BodyText2"/>
    <w:uiPriority w:val="99"/>
    <w:semiHidden/>
    <w:rsid w:val="00B363A8"/>
    <w:rPr>
      <w:rFonts w:asciiTheme="minorHAnsi" w:hAnsiTheme="minorHAnsi"/>
      <w:sz w:val="22"/>
      <w:szCs w:val="24"/>
    </w:rPr>
  </w:style>
  <w:style w:type="table" w:customStyle="1" w:styleId="TableGrid1">
    <w:name w:val="Table Grid1"/>
    <w:basedOn w:val="TableNormal"/>
    <w:next w:val="TableGrid"/>
    <w:uiPriority w:val="39"/>
    <w:rsid w:val="001D09B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65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69BE"/>
    <w:rPr>
      <w:sz w:val="16"/>
      <w:szCs w:val="16"/>
    </w:rPr>
  </w:style>
  <w:style w:type="paragraph" w:styleId="CommentText">
    <w:name w:val="annotation text"/>
    <w:basedOn w:val="Normal"/>
    <w:link w:val="CommentTextChar"/>
    <w:uiPriority w:val="99"/>
    <w:unhideWhenUsed/>
    <w:rsid w:val="000A69BE"/>
    <w:rPr>
      <w:sz w:val="20"/>
      <w:szCs w:val="20"/>
    </w:rPr>
  </w:style>
  <w:style w:type="character" w:customStyle="1" w:styleId="CommentTextChar">
    <w:name w:val="Comment Text Char"/>
    <w:basedOn w:val="DefaultParagraphFont"/>
    <w:link w:val="CommentText"/>
    <w:uiPriority w:val="99"/>
    <w:rsid w:val="000A69B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0A69BE"/>
    <w:rPr>
      <w:b/>
      <w:bCs/>
    </w:rPr>
  </w:style>
  <w:style w:type="character" w:customStyle="1" w:styleId="CommentSubjectChar">
    <w:name w:val="Comment Subject Char"/>
    <w:basedOn w:val="CommentTextChar"/>
    <w:link w:val="CommentSubject"/>
    <w:uiPriority w:val="99"/>
    <w:semiHidden/>
    <w:rsid w:val="000A69BE"/>
    <w:rPr>
      <w:rFonts w:asciiTheme="minorHAnsi" w:hAnsiTheme="minorHAnsi"/>
      <w:b/>
      <w:bCs/>
    </w:rPr>
  </w:style>
  <w:style w:type="paragraph" w:styleId="FootnoteText">
    <w:name w:val="footnote text"/>
    <w:basedOn w:val="Normal"/>
    <w:link w:val="FootnoteTextChar"/>
    <w:uiPriority w:val="99"/>
    <w:semiHidden/>
    <w:unhideWhenUsed/>
    <w:rsid w:val="008937D3"/>
    <w:pPr>
      <w:spacing w:after="0"/>
    </w:pPr>
    <w:rPr>
      <w:sz w:val="20"/>
      <w:szCs w:val="20"/>
    </w:rPr>
  </w:style>
  <w:style w:type="character" w:customStyle="1" w:styleId="FootnoteTextChar">
    <w:name w:val="Footnote Text Char"/>
    <w:basedOn w:val="DefaultParagraphFont"/>
    <w:link w:val="FootnoteText"/>
    <w:uiPriority w:val="99"/>
    <w:semiHidden/>
    <w:rsid w:val="008937D3"/>
    <w:rPr>
      <w:rFonts w:asciiTheme="minorHAnsi" w:hAnsiTheme="minorHAnsi"/>
    </w:rPr>
  </w:style>
  <w:style w:type="character" w:styleId="FootnoteReference">
    <w:name w:val="footnote reference"/>
    <w:basedOn w:val="DefaultParagraphFont"/>
    <w:uiPriority w:val="99"/>
    <w:semiHidden/>
    <w:unhideWhenUsed/>
    <w:rsid w:val="008937D3"/>
    <w:rPr>
      <w:vertAlign w:val="superscript"/>
    </w:rPr>
  </w:style>
  <w:style w:type="character" w:styleId="UnresolvedMention">
    <w:name w:val="Unresolved Mention"/>
    <w:basedOn w:val="DefaultParagraphFont"/>
    <w:uiPriority w:val="99"/>
    <w:semiHidden/>
    <w:unhideWhenUsed/>
    <w:rsid w:val="00CF5FA9"/>
    <w:rPr>
      <w:color w:val="605E5C"/>
      <w:shd w:val="clear" w:color="auto" w:fill="E1DFDD"/>
    </w:rPr>
  </w:style>
  <w:style w:type="paragraph" w:customStyle="1" w:styleId="Default">
    <w:name w:val="Default"/>
    <w:rsid w:val="0091503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18934">
      <w:bodyDiv w:val="1"/>
      <w:marLeft w:val="0"/>
      <w:marRight w:val="0"/>
      <w:marTop w:val="0"/>
      <w:marBottom w:val="0"/>
      <w:divBdr>
        <w:top w:val="none" w:sz="0" w:space="0" w:color="auto"/>
        <w:left w:val="none" w:sz="0" w:space="0" w:color="auto"/>
        <w:bottom w:val="none" w:sz="0" w:space="0" w:color="auto"/>
        <w:right w:val="none" w:sz="0" w:space="0" w:color="auto"/>
      </w:divBdr>
    </w:div>
    <w:div w:id="254478641">
      <w:bodyDiv w:val="1"/>
      <w:marLeft w:val="0"/>
      <w:marRight w:val="0"/>
      <w:marTop w:val="0"/>
      <w:marBottom w:val="0"/>
      <w:divBdr>
        <w:top w:val="none" w:sz="0" w:space="0" w:color="auto"/>
        <w:left w:val="none" w:sz="0" w:space="0" w:color="auto"/>
        <w:bottom w:val="none" w:sz="0" w:space="0" w:color="auto"/>
        <w:right w:val="none" w:sz="0" w:space="0" w:color="auto"/>
      </w:divBdr>
    </w:div>
    <w:div w:id="605116255">
      <w:bodyDiv w:val="1"/>
      <w:marLeft w:val="0"/>
      <w:marRight w:val="0"/>
      <w:marTop w:val="0"/>
      <w:marBottom w:val="0"/>
      <w:divBdr>
        <w:top w:val="none" w:sz="0" w:space="0" w:color="auto"/>
        <w:left w:val="none" w:sz="0" w:space="0" w:color="auto"/>
        <w:bottom w:val="none" w:sz="0" w:space="0" w:color="auto"/>
        <w:right w:val="none" w:sz="0" w:space="0" w:color="auto"/>
      </w:divBdr>
    </w:div>
    <w:div w:id="925500278">
      <w:bodyDiv w:val="1"/>
      <w:marLeft w:val="0"/>
      <w:marRight w:val="0"/>
      <w:marTop w:val="0"/>
      <w:marBottom w:val="0"/>
      <w:divBdr>
        <w:top w:val="none" w:sz="0" w:space="0" w:color="auto"/>
        <w:left w:val="none" w:sz="0" w:space="0" w:color="auto"/>
        <w:bottom w:val="none" w:sz="0" w:space="0" w:color="auto"/>
        <w:right w:val="none" w:sz="0" w:space="0" w:color="auto"/>
      </w:divBdr>
    </w:div>
    <w:div w:id="1050618362">
      <w:bodyDiv w:val="1"/>
      <w:marLeft w:val="0"/>
      <w:marRight w:val="0"/>
      <w:marTop w:val="0"/>
      <w:marBottom w:val="0"/>
      <w:divBdr>
        <w:top w:val="none" w:sz="0" w:space="0" w:color="auto"/>
        <w:left w:val="none" w:sz="0" w:space="0" w:color="auto"/>
        <w:bottom w:val="none" w:sz="0" w:space="0" w:color="auto"/>
        <w:right w:val="none" w:sz="0" w:space="0" w:color="auto"/>
      </w:divBdr>
    </w:div>
    <w:div w:id="1741512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rb@resilience.nsw.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DP">
  <a:themeElements>
    <a:clrScheme name="DPJ">
      <a:dk1>
        <a:sysClr val="windowText" lastClr="000000"/>
      </a:dk1>
      <a:lt1>
        <a:sysClr val="window" lastClr="FFFFFF"/>
      </a:lt1>
      <a:dk2>
        <a:srgbClr val="002664"/>
      </a:dk2>
      <a:lt2>
        <a:srgbClr val="00A1DE"/>
      </a:lt2>
      <a:accent1>
        <a:srgbClr val="16517D"/>
      </a:accent1>
      <a:accent2>
        <a:srgbClr val="7097CC"/>
      </a:accent2>
      <a:accent3>
        <a:srgbClr val="2C8B7F"/>
      </a:accent3>
      <a:accent4>
        <a:srgbClr val="4FC2BF"/>
      </a:accent4>
      <a:accent5>
        <a:srgbClr val="3498AC"/>
      </a:accent5>
      <a:accent6>
        <a:srgbClr val="9ECE65"/>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8d7cd8-081d-4bea-b4ab-a61ad0234ddf">
      <Value>9</Value>
      <Value>60</Value>
      <Value>51</Value>
      <Value>65</Value>
    </TaxCatchAll>
    <bc56bdda6a6a44c48d8cfdd96ad4c147 xmlns="2230121f-20af-46e1-a923-03c9201533ca">
      <Terms xmlns="http://schemas.microsoft.com/office/infopath/2007/PartnerControls"/>
    </bc56bdda6a6a44c48d8cfdd96ad4c147>
    <ne8158a489a9473f9c54eecb4c21131b xmlns="2230121f-20af-46e1-a923-03c9201533ca">
      <Terms xmlns="http://schemas.microsoft.com/office/infopath/2007/PartnerControls">
        <TermInfo xmlns="http://schemas.microsoft.com/office/infopath/2007/PartnerControls">
          <TermName xmlns="http://schemas.microsoft.com/office/infopath/2007/PartnerControls">Department of Justice</TermName>
          <TermId xmlns="http://schemas.microsoft.com/office/infopath/2007/PartnerControls">10397b57-e69e-449a-8d44-98a63ed06522</TermId>
        </TermInfo>
        <TermInfo xmlns="http://schemas.microsoft.com/office/infopath/2007/PartnerControls">
          <TermName xmlns="http://schemas.microsoft.com/office/infopath/2007/PartnerControls">Forms</TermName>
          <TermId xmlns="http://schemas.microsoft.com/office/infopath/2007/PartnerControls">366c400f-ed5f-4522-8555-94fb0bbe4720</TermId>
        </TermInfo>
        <TermInfo xmlns="http://schemas.microsoft.com/office/infopath/2007/PartnerControls">
          <TermName xmlns="http://schemas.microsoft.com/office/infopath/2007/PartnerControls">Emergency Management</TermName>
          <TermId xmlns="http://schemas.microsoft.com/office/infopath/2007/PartnerControls">30b77f65-2bb1-41e4-aca7-04310493097d</TermId>
        </TermInfo>
        <TermInfo xmlns="http://schemas.microsoft.com/office/infopath/2007/PartnerControls">
          <TermName xmlns="http://schemas.microsoft.com/office/infopath/2007/PartnerControls">Office of Emergency Management</TermName>
          <TermId xmlns="http://schemas.microsoft.com/office/infopath/2007/PartnerControls">c153b11b-6280-4d30-b8c8-53d2fa68ede3</TermId>
        </TermInfo>
      </Terms>
    </ne8158a489a9473f9c54eecb4c21131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J Document" ma:contentTypeID="0x01010077DC2A28846341C9915EFC7988C44A4F00E6E61723F305314DBB44AA3B91935DC4" ma:contentTypeVersion="2" ma:contentTypeDescription="" ma:contentTypeScope="" ma:versionID="3b7e8333b78c24dd53e53c0c0b59094a">
  <xsd:schema xmlns:xsd="http://www.w3.org/2001/XMLSchema" xmlns:xs="http://www.w3.org/2001/XMLSchema" xmlns:p="http://schemas.microsoft.com/office/2006/metadata/properties" xmlns:ns3="a78d7cd8-081d-4bea-b4ab-a61ad0234ddf" xmlns:ns4="2230121f-20af-46e1-a923-03c9201533ca" targetNamespace="http://schemas.microsoft.com/office/2006/metadata/properties" ma:root="true" ma:fieldsID="864ff4ad7eb47b40929b7ed498017c37" ns3:_="" ns4:_="">
    <xsd:import namespace="a78d7cd8-081d-4bea-b4ab-a61ad0234ddf"/>
    <xsd:import namespace="2230121f-20af-46e1-a923-03c9201533ca"/>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cd8-081d-4bea-b4ab-a61ad0234d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74b635f-6c6f-441f-adf7-4b9208b0aa06}" ma:internalName="TaxCatchAll" ma:showField="CatchAllData" ma:web="a78d7cd8-081d-4bea-b4ab-a61ad0234d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30121f-20af-46e1-a923-03c9201533ca"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B9F15-85CC-4E30-8EBA-D5FA7190ADB4}">
  <ds:schemaRefs>
    <ds:schemaRef ds:uri="http://schemas.microsoft.com/office/2006/metadata/properties"/>
    <ds:schemaRef ds:uri="http://schemas.microsoft.com/office/infopath/2007/PartnerControls"/>
    <ds:schemaRef ds:uri="a78d7cd8-081d-4bea-b4ab-a61ad0234ddf"/>
    <ds:schemaRef ds:uri="2230121f-20af-46e1-a923-03c9201533ca"/>
  </ds:schemaRefs>
</ds:datastoreItem>
</file>

<file path=customXml/itemProps2.xml><?xml version="1.0" encoding="utf-8"?>
<ds:datastoreItem xmlns:ds="http://schemas.openxmlformats.org/officeDocument/2006/customXml" ds:itemID="{7E2F912D-86D7-43F2-B46C-D0357A66E56B}">
  <ds:schemaRefs>
    <ds:schemaRef ds:uri="http://schemas.microsoft.com/sharepoint/v3/contenttype/forms"/>
  </ds:schemaRefs>
</ds:datastoreItem>
</file>

<file path=customXml/itemProps3.xml><?xml version="1.0" encoding="utf-8"?>
<ds:datastoreItem xmlns:ds="http://schemas.openxmlformats.org/officeDocument/2006/customXml" ds:itemID="{027650E1-7E2D-4CF1-A84C-86E255955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cd8-081d-4bea-b4ab-a61ad0234ddf"/>
    <ds:schemaRef ds:uri="2230121f-20af-46e1-a923-03c920153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7C776A-A1F3-42C2-96A1-E54BC4F4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13</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Rescue-Accreditation-Proposal-for-land-and-flood-rescue-units</vt:lpstr>
    </vt:vector>
  </TitlesOfParts>
  <Manager>Type approver's name here</Manager>
  <Company>Attorney General's Department of NSW</Company>
  <LinksUpToDate>false</LinksUpToDate>
  <CharactersWithSpaces>17119</CharactersWithSpaces>
  <SharedDoc>false</SharedDoc>
  <HLinks>
    <vt:vector size="96" baseType="variant">
      <vt:variant>
        <vt:i4>1835013</vt:i4>
      </vt:variant>
      <vt:variant>
        <vt:i4>80</vt:i4>
      </vt:variant>
      <vt:variant>
        <vt:i4>0</vt:i4>
      </vt:variant>
      <vt:variant>
        <vt:i4>5</vt:i4>
      </vt:variant>
      <vt:variant>
        <vt:lpwstr/>
      </vt:variant>
      <vt:variant>
        <vt:lpwstr>_Toc162778524</vt:lpwstr>
      </vt:variant>
      <vt:variant>
        <vt:i4>1835010</vt:i4>
      </vt:variant>
      <vt:variant>
        <vt:i4>74</vt:i4>
      </vt:variant>
      <vt:variant>
        <vt:i4>0</vt:i4>
      </vt:variant>
      <vt:variant>
        <vt:i4>5</vt:i4>
      </vt:variant>
      <vt:variant>
        <vt:lpwstr/>
      </vt:variant>
      <vt:variant>
        <vt:lpwstr>_Toc162778523</vt:lpwstr>
      </vt:variant>
      <vt:variant>
        <vt:i4>1835011</vt:i4>
      </vt:variant>
      <vt:variant>
        <vt:i4>68</vt:i4>
      </vt:variant>
      <vt:variant>
        <vt:i4>0</vt:i4>
      </vt:variant>
      <vt:variant>
        <vt:i4>5</vt:i4>
      </vt:variant>
      <vt:variant>
        <vt:lpwstr/>
      </vt:variant>
      <vt:variant>
        <vt:lpwstr>_Toc162778522</vt:lpwstr>
      </vt:variant>
      <vt:variant>
        <vt:i4>1835008</vt:i4>
      </vt:variant>
      <vt:variant>
        <vt:i4>62</vt:i4>
      </vt:variant>
      <vt:variant>
        <vt:i4>0</vt:i4>
      </vt:variant>
      <vt:variant>
        <vt:i4>5</vt:i4>
      </vt:variant>
      <vt:variant>
        <vt:lpwstr/>
      </vt:variant>
      <vt:variant>
        <vt:lpwstr>_Toc162778521</vt:lpwstr>
      </vt:variant>
      <vt:variant>
        <vt:i4>1835009</vt:i4>
      </vt:variant>
      <vt:variant>
        <vt:i4>56</vt:i4>
      </vt:variant>
      <vt:variant>
        <vt:i4>0</vt:i4>
      </vt:variant>
      <vt:variant>
        <vt:i4>5</vt:i4>
      </vt:variant>
      <vt:variant>
        <vt:lpwstr/>
      </vt:variant>
      <vt:variant>
        <vt:lpwstr>_Toc162778520</vt:lpwstr>
      </vt:variant>
      <vt:variant>
        <vt:i4>2031624</vt:i4>
      </vt:variant>
      <vt:variant>
        <vt:i4>50</vt:i4>
      </vt:variant>
      <vt:variant>
        <vt:i4>0</vt:i4>
      </vt:variant>
      <vt:variant>
        <vt:i4>5</vt:i4>
      </vt:variant>
      <vt:variant>
        <vt:lpwstr/>
      </vt:variant>
      <vt:variant>
        <vt:lpwstr>_Toc162778519</vt:lpwstr>
      </vt:variant>
      <vt:variant>
        <vt:i4>2031625</vt:i4>
      </vt:variant>
      <vt:variant>
        <vt:i4>44</vt:i4>
      </vt:variant>
      <vt:variant>
        <vt:i4>0</vt:i4>
      </vt:variant>
      <vt:variant>
        <vt:i4>5</vt:i4>
      </vt:variant>
      <vt:variant>
        <vt:lpwstr/>
      </vt:variant>
      <vt:variant>
        <vt:lpwstr>_Toc162778518</vt:lpwstr>
      </vt:variant>
      <vt:variant>
        <vt:i4>2031622</vt:i4>
      </vt:variant>
      <vt:variant>
        <vt:i4>38</vt:i4>
      </vt:variant>
      <vt:variant>
        <vt:i4>0</vt:i4>
      </vt:variant>
      <vt:variant>
        <vt:i4>5</vt:i4>
      </vt:variant>
      <vt:variant>
        <vt:lpwstr/>
      </vt:variant>
      <vt:variant>
        <vt:lpwstr>_Toc162778517</vt:lpwstr>
      </vt:variant>
      <vt:variant>
        <vt:i4>2031623</vt:i4>
      </vt:variant>
      <vt:variant>
        <vt:i4>32</vt:i4>
      </vt:variant>
      <vt:variant>
        <vt:i4>0</vt:i4>
      </vt:variant>
      <vt:variant>
        <vt:i4>5</vt:i4>
      </vt:variant>
      <vt:variant>
        <vt:lpwstr/>
      </vt:variant>
      <vt:variant>
        <vt:lpwstr>_Toc162778516</vt:lpwstr>
      </vt:variant>
      <vt:variant>
        <vt:i4>2031620</vt:i4>
      </vt:variant>
      <vt:variant>
        <vt:i4>26</vt:i4>
      </vt:variant>
      <vt:variant>
        <vt:i4>0</vt:i4>
      </vt:variant>
      <vt:variant>
        <vt:i4>5</vt:i4>
      </vt:variant>
      <vt:variant>
        <vt:lpwstr/>
      </vt:variant>
      <vt:variant>
        <vt:lpwstr>_Toc162778515</vt:lpwstr>
      </vt:variant>
      <vt:variant>
        <vt:i4>2031621</vt:i4>
      </vt:variant>
      <vt:variant>
        <vt:i4>20</vt:i4>
      </vt:variant>
      <vt:variant>
        <vt:i4>0</vt:i4>
      </vt:variant>
      <vt:variant>
        <vt:i4>5</vt:i4>
      </vt:variant>
      <vt:variant>
        <vt:lpwstr/>
      </vt:variant>
      <vt:variant>
        <vt:lpwstr>_Toc162778514</vt:lpwstr>
      </vt:variant>
      <vt:variant>
        <vt:i4>2031618</vt:i4>
      </vt:variant>
      <vt:variant>
        <vt:i4>14</vt:i4>
      </vt:variant>
      <vt:variant>
        <vt:i4>0</vt:i4>
      </vt:variant>
      <vt:variant>
        <vt:i4>5</vt:i4>
      </vt:variant>
      <vt:variant>
        <vt:lpwstr/>
      </vt:variant>
      <vt:variant>
        <vt:lpwstr>_Toc162778513</vt:lpwstr>
      </vt:variant>
      <vt:variant>
        <vt:i4>2031619</vt:i4>
      </vt:variant>
      <vt:variant>
        <vt:i4>8</vt:i4>
      </vt:variant>
      <vt:variant>
        <vt:i4>0</vt:i4>
      </vt:variant>
      <vt:variant>
        <vt:i4>5</vt:i4>
      </vt:variant>
      <vt:variant>
        <vt:lpwstr/>
      </vt:variant>
      <vt:variant>
        <vt:lpwstr>_Toc162778512</vt:lpwstr>
      </vt:variant>
      <vt:variant>
        <vt:i4>2031616</vt:i4>
      </vt:variant>
      <vt:variant>
        <vt:i4>2</vt:i4>
      </vt:variant>
      <vt:variant>
        <vt:i4>0</vt:i4>
      </vt:variant>
      <vt:variant>
        <vt:i4>5</vt:i4>
      </vt:variant>
      <vt:variant>
        <vt:lpwstr/>
      </vt:variant>
      <vt:variant>
        <vt:lpwstr>_Toc162778511</vt:lpwstr>
      </vt:variant>
      <vt:variant>
        <vt:i4>5701758</vt:i4>
      </vt:variant>
      <vt:variant>
        <vt:i4>-1</vt:i4>
      </vt:variant>
      <vt:variant>
        <vt:i4>2056</vt:i4>
      </vt:variant>
      <vt:variant>
        <vt:i4>1</vt:i4>
      </vt:variant>
      <vt:variant>
        <vt:lpwstr>Report_Cover_Header_Bar_D_3-01</vt:lpwstr>
      </vt:variant>
      <vt:variant>
        <vt:lpwstr/>
      </vt:variant>
      <vt:variant>
        <vt:i4>7209051</vt:i4>
      </vt:variant>
      <vt:variant>
        <vt:i4>-1</vt:i4>
      </vt:variant>
      <vt:variant>
        <vt:i4>2052</vt:i4>
      </vt:variant>
      <vt:variant>
        <vt:i4>1</vt:i4>
      </vt:variant>
      <vt:variant>
        <vt:lpwstr>Policy_Footer_Bar_2-01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Rescue-Accreditation-Proposal-for-land-and-flood-rescue-units</dc:title>
  <dc:creator>Tegan Brown</dc:creator>
  <cp:keywords>Type keywords here</cp:keywords>
  <cp:lastModifiedBy>Wendy Clarke</cp:lastModifiedBy>
  <cp:revision>11</cp:revision>
  <cp:lastPrinted>2019-08-05T23:22:00Z</cp:lastPrinted>
  <dcterms:created xsi:type="dcterms:W3CDTF">2019-11-18T05:09:00Z</dcterms:created>
  <dcterms:modified xsi:type="dcterms:W3CDTF">2021-07-14T22:59:00Z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0x01010077DC2A28846341C9915EFC7988C44A4F00E6E61723F305314DBB44AA3B91935DC4</vt:lpwstr>
  </property>
  <property fmtid="{D5CDD505-2E9C-101B-9397-08002B2CF9AE}" pid="3" name="Content tags">
    <vt:lpwstr>65;#Department of Justice|10397b57-e69e-449a-8d44-98a63ed06522;#60;#Forms|366c400f-ed5f-4522-8555-94fb0bbe4720;#9;#Emergency Management|30b77f65-2bb1-41e4-aca7-04310493097d;#51;#Office of Emergency Management|c153b11b-6280-4d30-b8c8-53d2fa68ede3</vt:lpwstr>
  </property>
  <property fmtid="{D5CDD505-2E9C-101B-9397-08002B2CF9AE}" pid="4" name="DC.Type.DocType (JSMS">
    <vt:lpwstr/>
  </property>
</Properties>
</file>